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3B9A"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t>ANUNȚ ÎNSCRIERE PROGRAME SPECIALIZĂRI CARE SE VOR ORGANIZA ÎN 2027</w:t>
      </w:r>
    </w:p>
    <w:p w14:paraId="5EA95ECE"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 </w:t>
      </w:r>
    </w:p>
    <w:p w14:paraId="22A6F934"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În baza Ordinului M.S. nr. 1.076/2019 pentru aprobarea </w:t>
      </w:r>
      <w:r w:rsidRPr="009714E7">
        <w:rPr>
          <w:rFonts w:ascii="Verdana" w:eastAsia="Times New Roman" w:hAnsi="Verdana" w:cs="Times New Roman"/>
          <w:i/>
          <w:iCs/>
          <w:color w:val="000000"/>
          <w:kern w:val="0"/>
          <w:sz w:val="20"/>
          <w:szCs w:val="20"/>
          <w:lang w:val="ro-RO"/>
          <w14:ligatures w14:val="none"/>
        </w:rPr>
        <w:t>Normelor de organizare și desfășurare a programelor de specializare în vederea reconversiei profesionale, precum și în vederea dezvoltării abilităților profesionale pentru asistenți medicali generaliști, moașe și asistenți medicali,</w:t>
      </w:r>
      <w:r w:rsidRPr="009714E7">
        <w:rPr>
          <w:rFonts w:ascii="Verdana" w:eastAsia="Times New Roman" w:hAnsi="Verdana" w:cs="Times New Roman"/>
          <w:color w:val="000000"/>
          <w:kern w:val="0"/>
          <w:sz w:val="20"/>
          <w:szCs w:val="20"/>
          <w:lang w:val="ro-RO"/>
          <w14:ligatures w14:val="none"/>
        </w:rPr>
        <w:t> </w:t>
      </w:r>
      <w:r w:rsidRPr="009714E7">
        <w:rPr>
          <w:rFonts w:ascii="Verdana" w:eastAsia="Times New Roman" w:hAnsi="Verdana" w:cs="Times New Roman"/>
          <w:i/>
          <w:iCs/>
          <w:color w:val="000000"/>
          <w:kern w:val="0"/>
          <w:sz w:val="20"/>
          <w:szCs w:val="20"/>
          <w:lang w:val="ro-RO"/>
          <w14:ligatures w14:val="none"/>
        </w:rPr>
        <w:t>cu modificările și completările ulterioare,</w:t>
      </w:r>
      <w:r w:rsidRPr="009714E7">
        <w:rPr>
          <w:rFonts w:ascii="Verdana" w:eastAsia="Times New Roman" w:hAnsi="Verdana" w:cs="Times New Roman"/>
          <w:color w:val="000000"/>
          <w:kern w:val="0"/>
          <w:sz w:val="20"/>
          <w:szCs w:val="20"/>
          <w:lang w:val="ro-RO"/>
          <w14:ligatures w14:val="none"/>
        </w:rPr>
        <w:t> Institutul Național de Management al Serviciilor de Sănătate organizează programe de specializare pentru reconversie profesională respectiv pentru dezvoltarea de abilități pentru asistenți medicali,  indiferent de nivelul de calificare, conform tabelului de mai jos:</w:t>
      </w:r>
    </w:p>
    <w:tbl>
      <w:tblPr>
        <w:tblW w:w="9750" w:type="dxa"/>
        <w:tblCellSpacing w:w="0" w:type="dxa"/>
        <w:tblInd w:w="157"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119"/>
        <w:gridCol w:w="4711"/>
      </w:tblGrid>
      <w:tr w:rsidR="009714E7" w:rsidRPr="005513D1" w14:paraId="1584A4D6" w14:textId="77777777">
        <w:trPr>
          <w:tblCellSpacing w:w="0" w:type="dxa"/>
        </w:trPr>
        <w:tc>
          <w:tcPr>
            <w:tcW w:w="5079" w:type="dxa"/>
            <w:tcBorders>
              <w:top w:val="single" w:sz="8" w:space="0" w:color="000000"/>
              <w:left w:val="single" w:sz="8" w:space="0" w:color="000000"/>
              <w:bottom w:val="single" w:sz="8" w:space="0" w:color="000000"/>
              <w:right w:val="single" w:sz="8" w:space="0" w:color="000000"/>
            </w:tcBorders>
            <w:noWrap/>
            <w:vAlign w:val="center"/>
            <w:hideMark/>
          </w:tcPr>
          <w:p w14:paraId="7AB2F6BC" w14:textId="77777777" w:rsidR="009714E7" w:rsidRPr="009714E7" w:rsidRDefault="009714E7" w:rsidP="009714E7">
            <w:pPr>
              <w:spacing w:before="100" w:beforeAutospacing="1" w:after="100" w:afterAutospacing="1" w:line="224" w:lineRule="atLeast"/>
              <w:jc w:val="center"/>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b/>
                <w:bCs/>
                <w:i/>
                <w:iCs/>
                <w:color w:val="000000"/>
                <w:kern w:val="0"/>
                <w:sz w:val="20"/>
                <w:szCs w:val="20"/>
                <w:lang w:val="ro-RO"/>
                <w14:ligatures w14:val="none"/>
              </w:rPr>
              <w:t> Grup țintă</w:t>
            </w:r>
          </w:p>
        </w:tc>
        <w:tc>
          <w:tcPr>
            <w:tcW w:w="4671" w:type="dxa"/>
            <w:tcBorders>
              <w:top w:val="single" w:sz="8" w:space="0" w:color="000000"/>
              <w:left w:val="single" w:sz="8" w:space="0" w:color="000000"/>
              <w:bottom w:val="single" w:sz="8" w:space="0" w:color="000000"/>
              <w:right w:val="single" w:sz="8" w:space="0" w:color="000000"/>
            </w:tcBorders>
            <w:noWrap/>
            <w:vAlign w:val="center"/>
            <w:hideMark/>
          </w:tcPr>
          <w:p w14:paraId="3EB08900" w14:textId="77777777" w:rsidR="009714E7" w:rsidRPr="009714E7" w:rsidRDefault="009714E7" w:rsidP="009714E7">
            <w:pPr>
              <w:spacing w:before="100" w:beforeAutospacing="1" w:after="100" w:afterAutospacing="1" w:line="224" w:lineRule="atLeast"/>
              <w:jc w:val="center"/>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t>Specializări în vederea reconversiei profesionale</w:t>
            </w:r>
          </w:p>
        </w:tc>
      </w:tr>
      <w:tr w:rsidR="009714E7" w:rsidRPr="009714E7" w14:paraId="0E25CAC0" w14:textId="77777777">
        <w:trPr>
          <w:tblCellSpacing w:w="0" w:type="dxa"/>
        </w:trPr>
        <w:tc>
          <w:tcPr>
            <w:tcW w:w="5079" w:type="dxa"/>
            <w:tcBorders>
              <w:top w:val="single" w:sz="8" w:space="0" w:color="000000"/>
              <w:left w:val="single" w:sz="8" w:space="0" w:color="000000"/>
              <w:bottom w:val="single" w:sz="8" w:space="0" w:color="000000"/>
              <w:right w:val="single" w:sz="8" w:space="0" w:color="000000"/>
            </w:tcBorders>
            <w:noWrap/>
            <w:vAlign w:val="center"/>
            <w:hideMark/>
          </w:tcPr>
          <w:p w14:paraId="1CB4656F"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i/>
                <w:iCs/>
                <w:color w:val="000000"/>
                <w:kern w:val="0"/>
                <w:sz w:val="20"/>
                <w:szCs w:val="20"/>
                <w:lang w:val="ro-RO"/>
                <w14:ligatures w14:val="none"/>
              </w:rPr>
              <w:t xml:space="preserve">Asistenți medicali </w:t>
            </w:r>
            <w:proofErr w:type="spellStart"/>
            <w:r w:rsidRPr="009714E7">
              <w:rPr>
                <w:rFonts w:ascii="Verdana" w:eastAsia="Times New Roman" w:hAnsi="Verdana" w:cs="Times New Roman"/>
                <w:i/>
                <w:iCs/>
                <w:color w:val="000000"/>
                <w:kern w:val="0"/>
                <w:sz w:val="20"/>
                <w:szCs w:val="20"/>
                <w:lang w:val="ro-RO"/>
                <w14:ligatures w14:val="none"/>
              </w:rPr>
              <w:t>generalişti</w:t>
            </w:r>
            <w:proofErr w:type="spellEnd"/>
            <w:r w:rsidRPr="009714E7">
              <w:rPr>
                <w:rFonts w:ascii="Verdana" w:eastAsia="Times New Roman" w:hAnsi="Verdana" w:cs="Times New Roman"/>
                <w:i/>
                <w:iCs/>
                <w:color w:val="000000"/>
                <w:kern w:val="0"/>
                <w:sz w:val="20"/>
                <w:szCs w:val="20"/>
                <w:lang w:val="ro-RO"/>
                <w14:ligatures w14:val="none"/>
              </w:rPr>
              <w:br/>
              <w:t>Asistenți medicali pediatrie</w:t>
            </w:r>
          </w:p>
        </w:tc>
        <w:tc>
          <w:tcPr>
            <w:tcW w:w="4671" w:type="dxa"/>
            <w:tcBorders>
              <w:top w:val="single" w:sz="8" w:space="0" w:color="000000"/>
              <w:left w:val="single" w:sz="8" w:space="0" w:color="000000"/>
              <w:bottom w:val="single" w:sz="8" w:space="0" w:color="000000"/>
              <w:right w:val="single" w:sz="8" w:space="0" w:color="000000"/>
            </w:tcBorders>
            <w:noWrap/>
            <w:vAlign w:val="center"/>
            <w:hideMark/>
          </w:tcPr>
          <w:p w14:paraId="4FA415EF"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Fizioterapie</w:t>
            </w:r>
            <w:r w:rsidRPr="009714E7">
              <w:rPr>
                <w:rFonts w:ascii="Verdana" w:eastAsia="Times New Roman" w:hAnsi="Verdana" w:cs="Times New Roman"/>
                <w:color w:val="000000"/>
                <w:kern w:val="0"/>
                <w:sz w:val="20"/>
                <w:szCs w:val="20"/>
                <w:lang w:val="ro-RO"/>
                <w14:ligatures w14:val="none"/>
              </w:rPr>
              <w:br/>
            </w:r>
            <w:proofErr w:type="spellStart"/>
            <w:r w:rsidRPr="009714E7">
              <w:rPr>
                <w:rFonts w:ascii="Verdana" w:eastAsia="Times New Roman" w:hAnsi="Verdana" w:cs="Times New Roman"/>
                <w:color w:val="000000"/>
                <w:kern w:val="0"/>
                <w:sz w:val="20"/>
                <w:szCs w:val="20"/>
                <w:lang w:val="ro-RO"/>
                <w14:ligatures w14:val="none"/>
              </w:rPr>
              <w:t>Nutriţie</w:t>
            </w:r>
            <w:proofErr w:type="spellEnd"/>
            <w:r w:rsidRPr="009714E7">
              <w:rPr>
                <w:rFonts w:ascii="Verdana" w:eastAsia="Times New Roman" w:hAnsi="Verdana" w:cs="Times New Roman"/>
                <w:color w:val="000000"/>
                <w:kern w:val="0"/>
                <w:sz w:val="20"/>
                <w:szCs w:val="20"/>
                <w:lang w:val="ro-RO"/>
                <w14:ligatures w14:val="none"/>
              </w:rPr>
              <w:t xml:space="preserve"> </w:t>
            </w:r>
            <w:proofErr w:type="spellStart"/>
            <w:r w:rsidRPr="009714E7">
              <w:rPr>
                <w:rFonts w:ascii="Verdana" w:eastAsia="Times New Roman" w:hAnsi="Verdana" w:cs="Times New Roman"/>
                <w:color w:val="000000"/>
                <w:kern w:val="0"/>
                <w:sz w:val="20"/>
                <w:szCs w:val="20"/>
                <w:lang w:val="ro-RO"/>
                <w14:ligatures w14:val="none"/>
              </w:rPr>
              <w:t>şi</w:t>
            </w:r>
            <w:proofErr w:type="spellEnd"/>
            <w:r w:rsidRPr="009714E7">
              <w:rPr>
                <w:rFonts w:ascii="Verdana" w:eastAsia="Times New Roman" w:hAnsi="Verdana" w:cs="Times New Roman"/>
                <w:color w:val="000000"/>
                <w:kern w:val="0"/>
                <w:sz w:val="20"/>
                <w:szCs w:val="20"/>
                <w:lang w:val="ro-RO"/>
                <w14:ligatures w14:val="none"/>
              </w:rPr>
              <w:t xml:space="preserve"> dietetică</w:t>
            </w:r>
            <w:r w:rsidRPr="009714E7">
              <w:rPr>
                <w:rFonts w:ascii="Verdana" w:eastAsia="Times New Roman" w:hAnsi="Verdana" w:cs="Times New Roman"/>
                <w:color w:val="000000"/>
                <w:kern w:val="0"/>
                <w:sz w:val="20"/>
                <w:szCs w:val="20"/>
                <w:lang w:val="ro-RO"/>
                <w14:ligatures w14:val="none"/>
              </w:rPr>
              <w:br/>
              <w:t xml:space="preserve">Igienă </w:t>
            </w:r>
            <w:proofErr w:type="spellStart"/>
            <w:r w:rsidRPr="009714E7">
              <w:rPr>
                <w:rFonts w:ascii="Verdana" w:eastAsia="Times New Roman" w:hAnsi="Verdana" w:cs="Times New Roman"/>
                <w:color w:val="000000"/>
                <w:kern w:val="0"/>
                <w:sz w:val="20"/>
                <w:szCs w:val="20"/>
                <w:lang w:val="ro-RO"/>
                <w14:ligatures w14:val="none"/>
              </w:rPr>
              <w:t>şi</w:t>
            </w:r>
            <w:proofErr w:type="spellEnd"/>
            <w:r w:rsidRPr="009714E7">
              <w:rPr>
                <w:rFonts w:ascii="Verdana" w:eastAsia="Times New Roman" w:hAnsi="Verdana" w:cs="Times New Roman"/>
                <w:color w:val="000000"/>
                <w:kern w:val="0"/>
                <w:sz w:val="20"/>
                <w:szCs w:val="20"/>
                <w:lang w:val="ro-RO"/>
                <w14:ligatures w14:val="none"/>
              </w:rPr>
              <w:t xml:space="preserve"> sănătate publică</w:t>
            </w:r>
          </w:p>
          <w:p w14:paraId="64EA5E05"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color w:val="000000"/>
                <w:kern w:val="0"/>
                <w:sz w:val="20"/>
                <w:szCs w:val="20"/>
                <w:lang w:val="ro-RO"/>
                <w14:ligatures w14:val="none"/>
              </w:rPr>
              <w:t>Radiologie și imagistică medicală</w:t>
            </w:r>
          </w:p>
        </w:tc>
      </w:tr>
      <w:tr w:rsidR="009714E7" w:rsidRPr="009714E7" w14:paraId="5A3B97E4" w14:textId="77777777">
        <w:trPr>
          <w:tblCellSpacing w:w="0" w:type="dxa"/>
        </w:trPr>
        <w:tc>
          <w:tcPr>
            <w:tcW w:w="5079" w:type="dxa"/>
            <w:tcBorders>
              <w:top w:val="single" w:sz="8" w:space="0" w:color="000000"/>
              <w:left w:val="single" w:sz="8" w:space="0" w:color="000000"/>
              <w:bottom w:val="single" w:sz="8" w:space="0" w:color="000000"/>
              <w:right w:val="single" w:sz="8" w:space="0" w:color="000000"/>
            </w:tcBorders>
            <w:noWrap/>
            <w:vAlign w:val="center"/>
            <w:hideMark/>
          </w:tcPr>
          <w:p w14:paraId="5ADFCE90"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i/>
                <w:iCs/>
                <w:color w:val="000000"/>
                <w:kern w:val="0"/>
                <w:sz w:val="20"/>
                <w:szCs w:val="20"/>
                <w:lang w:val="ro-RO"/>
                <w14:ligatures w14:val="none"/>
              </w:rPr>
              <w:t xml:space="preserve">Asistenți medicali </w:t>
            </w:r>
            <w:proofErr w:type="spellStart"/>
            <w:r w:rsidRPr="009714E7">
              <w:rPr>
                <w:rFonts w:ascii="Verdana" w:eastAsia="Times New Roman" w:hAnsi="Verdana" w:cs="Times New Roman"/>
                <w:i/>
                <w:iCs/>
                <w:color w:val="000000"/>
                <w:kern w:val="0"/>
                <w:sz w:val="20"/>
                <w:szCs w:val="20"/>
                <w:lang w:val="ro-RO"/>
                <w14:ligatures w14:val="none"/>
              </w:rPr>
              <w:t>generalişti</w:t>
            </w:r>
            <w:proofErr w:type="spellEnd"/>
            <w:r w:rsidRPr="009714E7">
              <w:rPr>
                <w:rFonts w:ascii="Verdana" w:eastAsia="Times New Roman" w:hAnsi="Verdana" w:cs="Times New Roman"/>
                <w:i/>
                <w:iCs/>
                <w:color w:val="000000"/>
                <w:kern w:val="0"/>
                <w:sz w:val="20"/>
                <w:szCs w:val="20"/>
                <w:lang w:val="ro-RO"/>
                <w14:ligatures w14:val="none"/>
              </w:rPr>
              <w:br/>
              <w:t>Asistenți medicali pediatrie</w:t>
            </w:r>
            <w:r w:rsidRPr="009714E7">
              <w:rPr>
                <w:rFonts w:ascii="Verdana" w:eastAsia="Times New Roman" w:hAnsi="Verdana" w:cs="Times New Roman"/>
                <w:color w:val="000000"/>
                <w:kern w:val="0"/>
                <w:sz w:val="20"/>
                <w:szCs w:val="20"/>
                <w:lang w:val="ro-RO"/>
                <w14:ligatures w14:val="none"/>
              </w:rPr>
              <w:br/>
            </w:r>
            <w:r w:rsidRPr="009714E7">
              <w:rPr>
                <w:rFonts w:ascii="Verdana" w:eastAsia="Times New Roman" w:hAnsi="Verdana" w:cs="Times New Roman"/>
                <w:i/>
                <w:iCs/>
                <w:color w:val="000000"/>
                <w:kern w:val="0"/>
                <w:sz w:val="20"/>
                <w:szCs w:val="20"/>
                <w:lang w:val="ro-RO"/>
                <w14:ligatures w14:val="none"/>
              </w:rPr>
              <w:t>Asistenți medicali de farmacie</w:t>
            </w:r>
            <w:r w:rsidRPr="009714E7">
              <w:rPr>
                <w:rFonts w:ascii="Verdana" w:eastAsia="Times New Roman" w:hAnsi="Verdana" w:cs="Times New Roman"/>
                <w:i/>
                <w:iCs/>
                <w:color w:val="000000"/>
                <w:kern w:val="0"/>
                <w:sz w:val="20"/>
                <w:szCs w:val="20"/>
                <w:lang w:val="ro-RO"/>
                <w14:ligatures w14:val="none"/>
              </w:rPr>
              <w:br/>
              <w:t>Asistenți medicali de igienă și sănătate publică</w:t>
            </w:r>
          </w:p>
        </w:tc>
        <w:tc>
          <w:tcPr>
            <w:tcW w:w="4671" w:type="dxa"/>
            <w:tcBorders>
              <w:top w:val="single" w:sz="8" w:space="0" w:color="000000"/>
              <w:left w:val="single" w:sz="8" w:space="0" w:color="000000"/>
              <w:bottom w:val="single" w:sz="8" w:space="0" w:color="000000"/>
              <w:right w:val="single" w:sz="8" w:space="0" w:color="000000"/>
            </w:tcBorders>
            <w:noWrap/>
            <w:vAlign w:val="center"/>
            <w:hideMark/>
          </w:tcPr>
          <w:p w14:paraId="57044799"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color w:val="000000"/>
                <w:kern w:val="0"/>
                <w:sz w:val="20"/>
                <w:szCs w:val="20"/>
                <w:lang w:val="ro-RO"/>
                <w14:ligatures w14:val="none"/>
              </w:rPr>
              <w:t>Laborator</w:t>
            </w:r>
          </w:p>
        </w:tc>
      </w:tr>
    </w:tbl>
    <w:p w14:paraId="3B3EE177" w14:textId="77777777" w:rsidR="009714E7" w:rsidRPr="009714E7" w:rsidRDefault="009714E7" w:rsidP="009714E7">
      <w:pPr>
        <w:spacing w:before="100" w:beforeAutospacing="1" w:after="100" w:afterAutospacing="1" w:line="224" w:lineRule="atLeast"/>
        <w:jc w:val="both"/>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b/>
          <w:bCs/>
          <w:color w:val="000000"/>
          <w:kern w:val="0"/>
          <w:sz w:val="20"/>
          <w:szCs w:val="20"/>
          <w:lang w:val="ro-RO"/>
          <w14:ligatures w14:val="none"/>
        </w:rPr>
        <w:t> </w:t>
      </w:r>
    </w:p>
    <w:tbl>
      <w:tblPr>
        <w:tblW w:w="9736" w:type="dxa"/>
        <w:tblCellSpacing w:w="0" w:type="dxa"/>
        <w:tblInd w:w="157"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120"/>
        <w:gridCol w:w="4696"/>
      </w:tblGrid>
      <w:tr w:rsidR="009714E7" w:rsidRPr="005513D1" w14:paraId="4A3DB6E2" w14:textId="77777777">
        <w:trPr>
          <w:tblCellSpacing w:w="0" w:type="dxa"/>
        </w:trPr>
        <w:tc>
          <w:tcPr>
            <w:tcW w:w="5080" w:type="dxa"/>
            <w:tcBorders>
              <w:top w:val="single" w:sz="8" w:space="0" w:color="000000"/>
              <w:left w:val="single" w:sz="8" w:space="0" w:color="000000"/>
              <w:bottom w:val="single" w:sz="8" w:space="0" w:color="000000"/>
              <w:right w:val="single" w:sz="8" w:space="0" w:color="000000"/>
            </w:tcBorders>
            <w:noWrap/>
            <w:vAlign w:val="center"/>
            <w:hideMark/>
          </w:tcPr>
          <w:p w14:paraId="765C71B0" w14:textId="77777777" w:rsidR="009714E7" w:rsidRPr="009714E7" w:rsidRDefault="009714E7" w:rsidP="009714E7">
            <w:pPr>
              <w:spacing w:before="100" w:beforeAutospacing="1" w:after="100" w:afterAutospacing="1" w:line="224" w:lineRule="atLeast"/>
              <w:jc w:val="center"/>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b/>
                <w:bCs/>
                <w:i/>
                <w:iCs/>
                <w:color w:val="000000"/>
                <w:kern w:val="0"/>
                <w:sz w:val="20"/>
                <w:szCs w:val="20"/>
                <w:lang w:val="ro-RO"/>
                <w14:ligatures w14:val="none"/>
              </w:rPr>
              <w:t> Grup țintă</w:t>
            </w:r>
          </w:p>
        </w:tc>
        <w:tc>
          <w:tcPr>
            <w:tcW w:w="4656" w:type="dxa"/>
            <w:tcBorders>
              <w:top w:val="single" w:sz="8" w:space="0" w:color="000000"/>
              <w:left w:val="single" w:sz="8" w:space="0" w:color="000000"/>
              <w:bottom w:val="single" w:sz="8" w:space="0" w:color="000000"/>
              <w:right w:val="single" w:sz="8" w:space="0" w:color="000000"/>
            </w:tcBorders>
            <w:noWrap/>
            <w:vAlign w:val="center"/>
            <w:hideMark/>
          </w:tcPr>
          <w:p w14:paraId="53825683" w14:textId="77777777" w:rsidR="009714E7" w:rsidRPr="009714E7" w:rsidRDefault="009714E7" w:rsidP="009714E7">
            <w:pPr>
              <w:spacing w:before="100" w:beforeAutospacing="1" w:after="100" w:afterAutospacing="1" w:line="224" w:lineRule="atLeast"/>
              <w:jc w:val="center"/>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t>Specializări în vederea dezvoltării abilităților profesionale</w:t>
            </w:r>
          </w:p>
        </w:tc>
      </w:tr>
      <w:tr w:rsidR="009714E7" w:rsidRPr="005513D1" w14:paraId="0F187DAF" w14:textId="77777777">
        <w:trPr>
          <w:tblCellSpacing w:w="0" w:type="dxa"/>
        </w:trPr>
        <w:tc>
          <w:tcPr>
            <w:tcW w:w="5080" w:type="dxa"/>
            <w:tcBorders>
              <w:top w:val="single" w:sz="8" w:space="0" w:color="000000"/>
              <w:left w:val="single" w:sz="8" w:space="0" w:color="000000"/>
              <w:bottom w:val="single" w:sz="8" w:space="0" w:color="000000"/>
              <w:right w:val="single" w:sz="8" w:space="0" w:color="000000"/>
            </w:tcBorders>
            <w:noWrap/>
            <w:vAlign w:val="center"/>
            <w:hideMark/>
          </w:tcPr>
          <w:p w14:paraId="3C9DC708"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i/>
                <w:iCs/>
                <w:color w:val="000000"/>
                <w:kern w:val="0"/>
                <w:sz w:val="20"/>
                <w:szCs w:val="20"/>
                <w:lang w:val="ro-RO"/>
                <w14:ligatures w14:val="none"/>
              </w:rPr>
              <w:t xml:space="preserve">Asistenți medicali </w:t>
            </w:r>
            <w:proofErr w:type="spellStart"/>
            <w:r w:rsidRPr="009714E7">
              <w:rPr>
                <w:rFonts w:ascii="Verdana" w:eastAsia="Times New Roman" w:hAnsi="Verdana" w:cs="Times New Roman"/>
                <w:i/>
                <w:iCs/>
                <w:color w:val="000000"/>
                <w:kern w:val="0"/>
                <w:sz w:val="20"/>
                <w:szCs w:val="20"/>
                <w:lang w:val="ro-RO"/>
                <w14:ligatures w14:val="none"/>
              </w:rPr>
              <w:t>generalişti</w:t>
            </w:r>
            <w:proofErr w:type="spellEnd"/>
            <w:r w:rsidRPr="009714E7">
              <w:rPr>
                <w:rFonts w:ascii="Verdana" w:eastAsia="Times New Roman" w:hAnsi="Verdana" w:cs="Times New Roman"/>
                <w:i/>
                <w:iCs/>
                <w:color w:val="000000"/>
                <w:kern w:val="0"/>
                <w:sz w:val="20"/>
                <w:szCs w:val="20"/>
                <w:lang w:val="ro-RO"/>
                <w14:ligatures w14:val="none"/>
              </w:rPr>
              <w:br/>
              <w:t>Asistenți medicali pediatrie</w:t>
            </w:r>
          </w:p>
        </w:tc>
        <w:tc>
          <w:tcPr>
            <w:tcW w:w="4656" w:type="dxa"/>
            <w:tcBorders>
              <w:top w:val="single" w:sz="8" w:space="0" w:color="000000"/>
              <w:left w:val="single" w:sz="8" w:space="0" w:color="000000"/>
              <w:bottom w:val="single" w:sz="8" w:space="0" w:color="000000"/>
              <w:right w:val="single" w:sz="8" w:space="0" w:color="000000"/>
            </w:tcBorders>
            <w:noWrap/>
            <w:vAlign w:val="center"/>
            <w:hideMark/>
          </w:tcPr>
          <w:p w14:paraId="0BE949F6"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proofErr w:type="spellStart"/>
            <w:r w:rsidRPr="009714E7">
              <w:rPr>
                <w:rFonts w:ascii="Verdana" w:eastAsia="Times New Roman" w:hAnsi="Verdana" w:cs="Times New Roman"/>
                <w:color w:val="000000"/>
                <w:kern w:val="0"/>
                <w:sz w:val="20"/>
                <w:szCs w:val="20"/>
                <w:lang w:val="ro-RO"/>
                <w14:ligatures w14:val="none"/>
              </w:rPr>
              <w:t>Pneumoftiziologie</w:t>
            </w:r>
            <w:proofErr w:type="spellEnd"/>
          </w:p>
          <w:p w14:paraId="0FC723DC"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Neonatologie</w:t>
            </w:r>
          </w:p>
          <w:p w14:paraId="65B758F4"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 xml:space="preserve">Îngrijiri </w:t>
            </w:r>
            <w:proofErr w:type="spellStart"/>
            <w:r w:rsidRPr="009714E7">
              <w:rPr>
                <w:rFonts w:ascii="Verdana" w:eastAsia="Times New Roman" w:hAnsi="Verdana" w:cs="Times New Roman"/>
                <w:color w:val="000000"/>
                <w:kern w:val="0"/>
                <w:sz w:val="20"/>
                <w:szCs w:val="20"/>
                <w:lang w:val="ro-RO"/>
                <w14:ligatures w14:val="none"/>
              </w:rPr>
              <w:t>palitive</w:t>
            </w:r>
            <w:proofErr w:type="spellEnd"/>
          </w:p>
          <w:p w14:paraId="45DC8506"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Psihiatrie</w:t>
            </w:r>
          </w:p>
          <w:p w14:paraId="37E7FEBD"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Nefrologie, hemodializă și dializă peritoneală</w:t>
            </w:r>
          </w:p>
          <w:p w14:paraId="5A245E0B"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Asistență medicală comunitară</w:t>
            </w:r>
          </w:p>
          <w:p w14:paraId="4038AD7A"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Geriatrie și Gerontologie</w:t>
            </w:r>
          </w:p>
          <w:p w14:paraId="59640739"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Cardiologie</w:t>
            </w:r>
          </w:p>
          <w:p w14:paraId="6D75F0BE"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Diabet</w:t>
            </w:r>
          </w:p>
          <w:p w14:paraId="60A19D76"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Gastroenterologie</w:t>
            </w:r>
          </w:p>
          <w:p w14:paraId="33229C33"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Medicină dentară</w:t>
            </w:r>
          </w:p>
          <w:p w14:paraId="51CF0C52"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Oncologie</w:t>
            </w:r>
          </w:p>
        </w:tc>
      </w:tr>
      <w:tr w:rsidR="009714E7" w:rsidRPr="009714E7" w14:paraId="2D505C79" w14:textId="77777777">
        <w:trPr>
          <w:tblCellSpacing w:w="0" w:type="dxa"/>
        </w:trPr>
        <w:tc>
          <w:tcPr>
            <w:tcW w:w="5080" w:type="dxa"/>
            <w:tcBorders>
              <w:top w:val="single" w:sz="8" w:space="0" w:color="000000"/>
              <w:left w:val="single" w:sz="8" w:space="0" w:color="000000"/>
              <w:bottom w:val="single" w:sz="8" w:space="0" w:color="000000"/>
              <w:right w:val="single" w:sz="8" w:space="0" w:color="000000"/>
            </w:tcBorders>
            <w:noWrap/>
            <w:vAlign w:val="center"/>
            <w:hideMark/>
          </w:tcPr>
          <w:p w14:paraId="399A5886"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i/>
                <w:iCs/>
                <w:color w:val="000000"/>
                <w:kern w:val="0"/>
                <w:sz w:val="20"/>
                <w:szCs w:val="20"/>
                <w:lang w:val="ro-RO"/>
                <w14:ligatures w14:val="none"/>
              </w:rPr>
              <w:t>Asistenți medicali radiologie</w:t>
            </w:r>
          </w:p>
        </w:tc>
        <w:tc>
          <w:tcPr>
            <w:tcW w:w="4656" w:type="dxa"/>
            <w:tcBorders>
              <w:top w:val="single" w:sz="8" w:space="0" w:color="000000"/>
              <w:left w:val="single" w:sz="8" w:space="0" w:color="000000"/>
              <w:bottom w:val="single" w:sz="8" w:space="0" w:color="000000"/>
              <w:right w:val="single" w:sz="8" w:space="0" w:color="000000"/>
            </w:tcBorders>
            <w:noWrap/>
            <w:vAlign w:val="center"/>
            <w:hideMark/>
          </w:tcPr>
          <w:p w14:paraId="7142DE20" w14:textId="77777777" w:rsidR="009714E7" w:rsidRPr="009714E7" w:rsidRDefault="009714E7" w:rsidP="009714E7">
            <w:pPr>
              <w:spacing w:before="100" w:beforeAutospacing="1" w:after="100" w:afterAutospacing="1" w:line="224" w:lineRule="atLeast"/>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color w:val="000000"/>
                <w:kern w:val="0"/>
                <w:sz w:val="20"/>
                <w:szCs w:val="20"/>
                <w:lang w:val="ro-RO"/>
                <w14:ligatures w14:val="none"/>
              </w:rPr>
              <w:t> Operator CT IRM</w:t>
            </w:r>
          </w:p>
        </w:tc>
      </w:tr>
    </w:tbl>
    <w:p w14:paraId="7EF868B1" w14:textId="77777777" w:rsidR="009714E7" w:rsidRPr="009714E7" w:rsidRDefault="009714E7" w:rsidP="009714E7">
      <w:pPr>
        <w:spacing w:before="100" w:beforeAutospacing="1" w:after="100" w:afterAutospacing="1" w:line="224" w:lineRule="atLeast"/>
        <w:jc w:val="both"/>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b/>
          <w:bCs/>
          <w:color w:val="000000"/>
          <w:kern w:val="0"/>
          <w:sz w:val="20"/>
          <w:szCs w:val="20"/>
          <w:lang w:val="ro-RO"/>
          <w14:ligatures w14:val="none"/>
        </w:rPr>
        <w:t> </w:t>
      </w:r>
    </w:p>
    <w:p w14:paraId="1AD54D3B" w14:textId="77777777" w:rsidR="009714E7" w:rsidRPr="009714E7" w:rsidRDefault="009714E7" w:rsidP="009714E7">
      <w:pPr>
        <w:spacing w:before="100" w:beforeAutospacing="1" w:after="100" w:afterAutospacing="1"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lastRenderedPageBreak/>
        <w:t>Înscrierea la programele de specializare</w:t>
      </w:r>
      <w:r w:rsidRPr="009714E7">
        <w:rPr>
          <w:rFonts w:ascii="Verdana" w:eastAsia="Times New Roman" w:hAnsi="Verdana" w:cs="Times New Roman"/>
          <w:color w:val="000000"/>
          <w:kern w:val="0"/>
          <w:sz w:val="20"/>
          <w:szCs w:val="20"/>
          <w:lang w:val="ro-RO"/>
          <w14:ligatures w14:val="none"/>
        </w:rPr>
        <w:t> sus-menționate (care se vor organiza în anul</w:t>
      </w:r>
      <w:r w:rsidRPr="009714E7">
        <w:rPr>
          <w:rFonts w:ascii="Verdana" w:eastAsia="Times New Roman" w:hAnsi="Verdana" w:cs="Times New Roman"/>
          <w:b/>
          <w:bCs/>
          <w:color w:val="000000"/>
          <w:kern w:val="0"/>
          <w:sz w:val="20"/>
          <w:szCs w:val="20"/>
          <w:lang w:val="ro-RO"/>
          <w14:ligatures w14:val="none"/>
        </w:rPr>
        <w:t> 2027)</w:t>
      </w:r>
      <w:r w:rsidRPr="009714E7">
        <w:rPr>
          <w:rFonts w:ascii="Verdana" w:eastAsia="Times New Roman" w:hAnsi="Verdana" w:cs="Times New Roman"/>
          <w:color w:val="000000"/>
          <w:kern w:val="0"/>
          <w:sz w:val="20"/>
          <w:szCs w:val="20"/>
          <w:lang w:val="ro-RO"/>
          <w14:ligatures w14:val="none"/>
        </w:rPr>
        <w:t> se realizează în perioada </w:t>
      </w:r>
      <w:r w:rsidRPr="009714E7">
        <w:rPr>
          <w:rFonts w:ascii="Verdana" w:eastAsia="Times New Roman" w:hAnsi="Verdana" w:cs="Times New Roman"/>
          <w:b/>
          <w:bCs/>
          <w:color w:val="000000"/>
          <w:kern w:val="0"/>
          <w:sz w:val="20"/>
          <w:szCs w:val="20"/>
          <w:lang w:val="ro-RO"/>
          <w14:ligatures w14:val="none"/>
        </w:rPr>
        <w:t>29 iunie - 15 octombrie 2026 cu finalizarea plății taxei de pregătire în specializare până la data de 1 noiembrie 2026.</w:t>
      </w:r>
    </w:p>
    <w:p w14:paraId="04009EE3" w14:textId="77777777" w:rsidR="009714E7" w:rsidRPr="009714E7" w:rsidRDefault="009714E7" w:rsidP="009714E7">
      <w:pPr>
        <w:spacing w:before="100" w:beforeAutospacing="1" w:after="100" w:afterAutospacing="1"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t>Înscrierea se va face numai pe  platforma INMSS </w:t>
      </w:r>
      <w:hyperlink r:id="rId4" w:tgtFrame="_blank" w:history="1">
        <w:r w:rsidRPr="009714E7">
          <w:rPr>
            <w:rFonts w:ascii="Verdana" w:eastAsia="Times New Roman" w:hAnsi="Verdana" w:cs="Times New Roman"/>
            <w:b/>
            <w:bCs/>
            <w:color w:val="0000FF"/>
            <w:kern w:val="0"/>
            <w:sz w:val="20"/>
            <w:szCs w:val="20"/>
            <w:u w:val="single"/>
            <w:lang w:val="ro-RO"/>
            <w14:ligatures w14:val="none"/>
          </w:rPr>
          <w:t>https://www.perfmed.ro/</w:t>
        </w:r>
      </w:hyperlink>
    </w:p>
    <w:p w14:paraId="26DC24C3" w14:textId="77777777" w:rsidR="009714E7" w:rsidRPr="009714E7" w:rsidRDefault="009714E7" w:rsidP="009714E7">
      <w:pPr>
        <w:spacing w:before="100" w:beforeAutospacing="1" w:after="100" w:afterAutospacing="1"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Solicitarea de înscriere, împreună cu dosarul de înscriere, se depun online de către angajator, pe platforma INMSS.</w:t>
      </w:r>
    </w:p>
    <w:p w14:paraId="667B0C74" w14:textId="77777777" w:rsidR="009714E7" w:rsidRPr="009714E7" w:rsidRDefault="009714E7" w:rsidP="009714E7">
      <w:pPr>
        <w:spacing w:before="100" w:beforeAutospacing="1" w:after="100" w:afterAutospacing="1"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În acest sens, unitățile sanitare publice sau private interesate se vor înregistra pe platformă conform instrucțiunilor publicate și vor trimite solicitarea pentru înscrierea unuia sau mai multor asistenți medicali angajați scanată în format electronic și însoțită de următoarele documente de asemenea scanate: </w:t>
      </w:r>
    </w:p>
    <w:p w14:paraId="1999A026"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1.</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 xml:space="preserve">Solicitarea </w:t>
      </w:r>
      <w:proofErr w:type="spellStart"/>
      <w:r w:rsidRPr="009714E7">
        <w:rPr>
          <w:rFonts w:ascii="Verdana" w:eastAsia="Times New Roman" w:hAnsi="Verdana" w:cs="Times New Roman"/>
          <w:color w:val="000000"/>
          <w:kern w:val="0"/>
          <w:sz w:val="20"/>
          <w:szCs w:val="20"/>
          <w:lang w:val="ro-RO"/>
          <w14:ligatures w14:val="none"/>
        </w:rPr>
        <w:t>unităţii</w:t>
      </w:r>
      <w:proofErr w:type="spellEnd"/>
      <w:r w:rsidRPr="009714E7">
        <w:rPr>
          <w:rFonts w:ascii="Verdana" w:eastAsia="Times New Roman" w:hAnsi="Verdana" w:cs="Times New Roman"/>
          <w:color w:val="000000"/>
          <w:kern w:val="0"/>
          <w:sz w:val="20"/>
          <w:szCs w:val="20"/>
          <w:lang w:val="ro-RO"/>
          <w14:ligatures w14:val="none"/>
        </w:rPr>
        <w:t xml:space="preserve"> sanitare, semnată </w:t>
      </w:r>
      <w:proofErr w:type="spellStart"/>
      <w:r w:rsidRPr="009714E7">
        <w:rPr>
          <w:rFonts w:ascii="Verdana" w:eastAsia="Times New Roman" w:hAnsi="Verdana" w:cs="Times New Roman"/>
          <w:color w:val="000000"/>
          <w:kern w:val="0"/>
          <w:sz w:val="20"/>
          <w:szCs w:val="20"/>
          <w:lang w:val="ro-RO"/>
          <w14:ligatures w14:val="none"/>
        </w:rPr>
        <w:t>şi</w:t>
      </w:r>
      <w:proofErr w:type="spellEnd"/>
      <w:r w:rsidRPr="009714E7">
        <w:rPr>
          <w:rFonts w:ascii="Verdana" w:eastAsia="Times New Roman" w:hAnsi="Verdana" w:cs="Times New Roman"/>
          <w:color w:val="000000"/>
          <w:kern w:val="0"/>
          <w:sz w:val="20"/>
          <w:szCs w:val="20"/>
          <w:lang w:val="ro-RO"/>
          <w14:ligatures w14:val="none"/>
        </w:rPr>
        <w:t xml:space="preserve"> </w:t>
      </w:r>
      <w:proofErr w:type="spellStart"/>
      <w:r w:rsidRPr="009714E7">
        <w:rPr>
          <w:rFonts w:ascii="Verdana" w:eastAsia="Times New Roman" w:hAnsi="Verdana" w:cs="Times New Roman"/>
          <w:color w:val="000000"/>
          <w:kern w:val="0"/>
          <w:sz w:val="20"/>
          <w:szCs w:val="20"/>
          <w:lang w:val="ro-RO"/>
          <w14:ligatures w14:val="none"/>
        </w:rPr>
        <w:t>ştampilată</w:t>
      </w:r>
      <w:proofErr w:type="spellEnd"/>
      <w:r w:rsidRPr="009714E7">
        <w:rPr>
          <w:rFonts w:ascii="Verdana" w:eastAsia="Times New Roman" w:hAnsi="Verdana" w:cs="Times New Roman"/>
          <w:color w:val="000000"/>
          <w:kern w:val="0"/>
          <w:sz w:val="20"/>
          <w:szCs w:val="20"/>
          <w:lang w:val="ro-RO"/>
          <w14:ligatures w14:val="none"/>
        </w:rPr>
        <w:t xml:space="preserve"> de managerul unității sanitare în care se specifică numele asistentului /asistenților medicali și specializarea/specializările pentru care se face solicitarea de înscriere.</w:t>
      </w:r>
    </w:p>
    <w:p w14:paraId="35A19BC3"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2.</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Diploma/certificat de studii ( asistent medical generalist/ pediatrie/ radiologie/ moașă / farmacie/ laborator - in funcție de specializarea solicitată) pentru fiecare asistent medical propus pentru înscriere la o anumită specializare;</w:t>
      </w:r>
    </w:p>
    <w:p w14:paraId="13E14609"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3.</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 xml:space="preserve">Certificat de membru OAMGMAMR </w:t>
      </w:r>
      <w:proofErr w:type="spellStart"/>
      <w:r w:rsidRPr="009714E7">
        <w:rPr>
          <w:rFonts w:ascii="Verdana" w:eastAsia="Times New Roman" w:hAnsi="Verdana" w:cs="Times New Roman"/>
          <w:color w:val="000000"/>
          <w:kern w:val="0"/>
          <w:sz w:val="20"/>
          <w:szCs w:val="20"/>
          <w:lang w:val="ro-RO"/>
          <w14:ligatures w14:val="none"/>
        </w:rPr>
        <w:t>şi</w:t>
      </w:r>
      <w:proofErr w:type="spellEnd"/>
      <w:r w:rsidRPr="009714E7">
        <w:rPr>
          <w:rFonts w:ascii="Verdana" w:eastAsia="Times New Roman" w:hAnsi="Verdana" w:cs="Times New Roman"/>
          <w:color w:val="000000"/>
          <w:kern w:val="0"/>
          <w:sz w:val="20"/>
          <w:szCs w:val="20"/>
          <w:lang w:val="ro-RO"/>
          <w14:ligatures w14:val="none"/>
        </w:rPr>
        <w:t xml:space="preserve"> aviz anual de liberă practică;</w:t>
      </w:r>
    </w:p>
    <w:p w14:paraId="4448719B"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4.</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C.I. - după caz acte doveditoare ale schimbării numelui menționat în diplomă/certificatul de studii</w:t>
      </w:r>
    </w:p>
    <w:p w14:paraId="2A3B12D7" w14:textId="77777777" w:rsidR="009714E7" w:rsidRPr="009714E7" w:rsidRDefault="009714E7" w:rsidP="009714E7">
      <w:pPr>
        <w:shd w:val="clear" w:color="auto" w:fill="FFFFFF"/>
        <w:spacing w:after="150" w:line="224" w:lineRule="atLeast"/>
        <w:ind w:left="709"/>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5.</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Acordul cursantului de prelucrare a datelor cu caracter personal de către INMSS.</w:t>
      </w:r>
    </w:p>
    <w:p w14:paraId="374E792E"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t>6.</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b/>
          <w:bCs/>
          <w:i/>
          <w:iCs/>
          <w:color w:val="000000"/>
          <w:kern w:val="0"/>
          <w:sz w:val="20"/>
          <w:szCs w:val="20"/>
          <w:lang w:val="ro-RO"/>
          <w14:ligatures w14:val="none"/>
        </w:rPr>
        <w:t>Numai pentru specializările în vederea reconversiei profesionale</w:t>
      </w:r>
      <w:r w:rsidRPr="009714E7">
        <w:rPr>
          <w:rFonts w:ascii="Verdana" w:eastAsia="Times New Roman" w:hAnsi="Verdana" w:cs="Times New Roman"/>
          <w:b/>
          <w:bCs/>
          <w:color w:val="000000"/>
          <w:kern w:val="0"/>
          <w:sz w:val="20"/>
          <w:szCs w:val="20"/>
          <w:lang w:val="ro-RO"/>
          <w14:ligatures w14:val="none"/>
        </w:rPr>
        <w:t>: adeverința de la locul de muncă din care să reiasă că solicitantul este încadrat pe un post specific specializării respective, fie cu contract individual de muncă, fie ca persoană fizică independentă. Înscrierea se poate face și de către autoritățile publice locale, respectiv OAMGMAMR.</w:t>
      </w:r>
    </w:p>
    <w:p w14:paraId="588BA098" w14:textId="77777777" w:rsidR="009714E7" w:rsidRPr="009714E7" w:rsidRDefault="009714E7" w:rsidP="009714E7">
      <w:pPr>
        <w:spacing w:before="100" w:beforeAutospacing="1" w:after="100" w:afterAutospacing="1"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 </w:t>
      </w:r>
    </w:p>
    <w:p w14:paraId="7F9CBA9C" w14:textId="77777777" w:rsidR="009714E7" w:rsidRPr="009714E7" w:rsidRDefault="009714E7" w:rsidP="009714E7">
      <w:pPr>
        <w:spacing w:before="100" w:beforeAutospacing="1" w:after="100" w:afterAutospacing="1"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Ulterior validării dosarului de înscriere de către INMSS se atașează și</w:t>
      </w:r>
    </w:p>
    <w:p w14:paraId="3AAFF93E"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7.</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b/>
          <w:bCs/>
          <w:color w:val="000000"/>
          <w:kern w:val="0"/>
          <w:sz w:val="20"/>
          <w:szCs w:val="20"/>
          <w:lang w:val="ro-RO"/>
          <w14:ligatures w14:val="none"/>
        </w:rPr>
        <w:t>Dovada achitării taxei de participare</w:t>
      </w:r>
      <w:r w:rsidRPr="009714E7">
        <w:rPr>
          <w:rFonts w:ascii="Verdana" w:eastAsia="Times New Roman" w:hAnsi="Verdana" w:cs="Times New Roman"/>
          <w:color w:val="000000"/>
          <w:kern w:val="0"/>
          <w:sz w:val="20"/>
          <w:szCs w:val="20"/>
          <w:lang w:val="ro-RO"/>
          <w14:ligatures w14:val="none"/>
        </w:rPr>
        <w:t> la program (integral), de </w:t>
      </w:r>
      <w:r w:rsidRPr="009714E7">
        <w:rPr>
          <w:rFonts w:ascii="Verdana" w:eastAsia="Times New Roman" w:hAnsi="Verdana" w:cs="Times New Roman"/>
          <w:b/>
          <w:bCs/>
          <w:color w:val="000000"/>
          <w:kern w:val="0"/>
          <w:sz w:val="20"/>
          <w:szCs w:val="20"/>
          <w:lang w:val="ro-RO"/>
          <w14:ligatures w14:val="none"/>
        </w:rPr>
        <w:t>2.500 lei/</w:t>
      </w:r>
      <w:r w:rsidRPr="009714E7">
        <w:rPr>
          <w:rFonts w:ascii="Verdana" w:eastAsia="Times New Roman" w:hAnsi="Verdana" w:cs="Times New Roman"/>
          <w:color w:val="000000"/>
          <w:kern w:val="0"/>
          <w:sz w:val="20"/>
          <w:szCs w:val="20"/>
          <w:lang w:val="ro-RO"/>
          <w14:ligatures w14:val="none"/>
        </w:rPr>
        <w:t>participant. Înscrierea se consideră validă numai după achitarea integrală a taxei de participare, care se poate face prin orice modalitate (ordin de plată, e-banking, mandat poștal etc.) </w:t>
      </w:r>
      <w:r w:rsidRPr="009714E7">
        <w:rPr>
          <w:rFonts w:ascii="Verdana" w:eastAsia="Times New Roman" w:hAnsi="Verdana" w:cs="Times New Roman"/>
          <w:b/>
          <w:bCs/>
          <w:color w:val="000000"/>
          <w:kern w:val="0"/>
          <w:sz w:val="20"/>
          <w:szCs w:val="20"/>
          <w:lang w:val="ro-RO"/>
          <w14:ligatures w14:val="none"/>
        </w:rPr>
        <w:t>în contul INMSS </w:t>
      </w:r>
      <w:r w:rsidRPr="009714E7">
        <w:rPr>
          <w:rFonts w:ascii="Verdana" w:eastAsia="Times New Roman" w:hAnsi="Verdana" w:cs="Times New Roman"/>
          <w:b/>
          <w:bCs/>
          <w:color w:val="000000"/>
          <w:kern w:val="0"/>
          <w:sz w:val="20"/>
          <w:szCs w:val="20"/>
          <w:u w:val="single"/>
          <w:lang w:val="ro-RO"/>
          <w14:ligatures w14:val="none"/>
        </w:rPr>
        <w:t>începând cu data de 1 august a.c. până la data de 1 noiembrie  </w:t>
      </w:r>
      <w:r w:rsidRPr="009714E7">
        <w:rPr>
          <w:rFonts w:ascii="Verdana" w:eastAsia="Times New Roman" w:hAnsi="Verdana" w:cs="Times New Roman"/>
          <w:b/>
          <w:bCs/>
          <w:color w:val="000000"/>
          <w:kern w:val="0"/>
          <w:sz w:val="20"/>
          <w:szCs w:val="20"/>
          <w:lang w:val="ro-RO"/>
          <w14:ligatures w14:val="none"/>
        </w:rPr>
        <w:t>a.c. </w:t>
      </w:r>
      <w:r w:rsidRPr="009714E7">
        <w:rPr>
          <w:rFonts w:ascii="Verdana" w:eastAsia="Times New Roman" w:hAnsi="Verdana" w:cs="Times New Roman"/>
          <w:color w:val="000000"/>
          <w:kern w:val="0"/>
          <w:sz w:val="20"/>
          <w:szCs w:val="20"/>
          <w:lang w:val="ro-RO"/>
          <w14:ligatures w14:val="none"/>
        </w:rPr>
        <w:t>și care apoi trebuie să fie atașată dosarului depus pe platforma </w:t>
      </w:r>
      <w:hyperlink r:id="rId5" w:tgtFrame="_blank" w:history="1">
        <w:r w:rsidRPr="009714E7">
          <w:rPr>
            <w:rFonts w:ascii="Verdana" w:eastAsia="Times New Roman" w:hAnsi="Verdana" w:cs="Times New Roman"/>
            <w:color w:val="0000FF"/>
            <w:kern w:val="0"/>
            <w:sz w:val="20"/>
            <w:szCs w:val="20"/>
            <w:u w:val="single"/>
            <w:lang w:val="ro-RO"/>
            <w14:ligatures w14:val="none"/>
          </w:rPr>
          <w:t>www.perfmed.ro</w:t>
        </w:r>
      </w:hyperlink>
    </w:p>
    <w:p w14:paraId="0BF9A20F" w14:textId="77777777" w:rsidR="009714E7" w:rsidRPr="009714E7" w:rsidRDefault="009714E7" w:rsidP="009714E7">
      <w:pPr>
        <w:spacing w:before="100" w:beforeAutospacing="1" w:after="100" w:afterAutospacing="1" w:line="224" w:lineRule="atLeast"/>
        <w:ind w:left="720"/>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 </w:t>
      </w:r>
    </w:p>
    <w:p w14:paraId="02CAC776" w14:textId="77777777" w:rsidR="009714E7" w:rsidRPr="009714E7" w:rsidRDefault="009714E7" w:rsidP="009714E7">
      <w:pPr>
        <w:shd w:val="clear" w:color="auto" w:fill="FFFFFF"/>
        <w:spacing w:before="100" w:beforeAutospacing="1" w:after="15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t>Taxa de instruire se achită în contul Institutul Național de Management al Serviciilor de Sănătate:</w:t>
      </w:r>
    </w:p>
    <w:p w14:paraId="38529B36" w14:textId="77777777" w:rsidR="009714E7" w:rsidRPr="009714E7" w:rsidRDefault="009714E7" w:rsidP="009714E7">
      <w:pPr>
        <w:shd w:val="clear" w:color="auto" w:fill="FFFFFF"/>
        <w:spacing w:before="100" w:beforeAutospacing="1" w:after="150" w:line="224" w:lineRule="atLeast"/>
        <w:jc w:val="both"/>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b/>
          <w:bCs/>
          <w:color w:val="000000"/>
          <w:kern w:val="0"/>
          <w:sz w:val="20"/>
          <w:szCs w:val="20"/>
          <w:lang w:val="ro-RO"/>
          <w14:ligatures w14:val="none"/>
        </w:rPr>
        <w:t xml:space="preserve">CONT IBAN: CONT IBAN RO07TREZ70220G335000XXXX, Trezoreria </w:t>
      </w:r>
      <w:proofErr w:type="spellStart"/>
      <w:r w:rsidRPr="009714E7">
        <w:rPr>
          <w:rFonts w:ascii="Verdana" w:eastAsia="Times New Roman" w:hAnsi="Verdana" w:cs="Times New Roman"/>
          <w:b/>
          <w:bCs/>
          <w:color w:val="000000"/>
          <w:kern w:val="0"/>
          <w:sz w:val="20"/>
          <w:szCs w:val="20"/>
          <w:lang w:val="ro-RO"/>
          <w14:ligatures w14:val="none"/>
        </w:rPr>
        <w:t>Sect</w:t>
      </w:r>
      <w:proofErr w:type="spellEnd"/>
      <w:r w:rsidRPr="009714E7">
        <w:rPr>
          <w:rFonts w:ascii="Verdana" w:eastAsia="Times New Roman" w:hAnsi="Verdana" w:cs="Times New Roman"/>
          <w:b/>
          <w:bCs/>
          <w:color w:val="000000"/>
          <w:kern w:val="0"/>
          <w:sz w:val="20"/>
          <w:szCs w:val="20"/>
          <w:lang w:val="ro-RO"/>
          <w14:ligatures w14:val="none"/>
        </w:rPr>
        <w:t xml:space="preserve"> 2,</w:t>
      </w:r>
    </w:p>
    <w:p w14:paraId="541939F0" w14:textId="77777777" w:rsidR="009714E7" w:rsidRPr="009714E7" w:rsidRDefault="009714E7" w:rsidP="009714E7">
      <w:pPr>
        <w:shd w:val="clear" w:color="auto" w:fill="FFFFFF"/>
        <w:spacing w:before="100" w:beforeAutospacing="1" w:after="15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lastRenderedPageBreak/>
        <w:t>CIF 26328134 (obligatoriu de menționat la efectuarea plății).</w:t>
      </w:r>
    </w:p>
    <w:p w14:paraId="66D09C6E" w14:textId="77777777" w:rsidR="009714E7" w:rsidRPr="009714E7" w:rsidRDefault="009714E7" w:rsidP="009714E7">
      <w:pPr>
        <w:shd w:val="clear" w:color="auto" w:fill="FFFFFF"/>
        <w:spacing w:before="100" w:beforeAutospacing="1" w:after="150" w:line="224" w:lineRule="atLeast"/>
        <w:jc w:val="both"/>
        <w:rPr>
          <w:rFonts w:ascii="Verdana" w:eastAsia="Times New Roman" w:hAnsi="Verdana" w:cs="Times New Roman"/>
          <w:color w:val="000000"/>
          <w:kern w:val="0"/>
          <w:sz w:val="20"/>
          <w:szCs w:val="20"/>
          <w14:ligatures w14:val="none"/>
        </w:rPr>
      </w:pPr>
      <w:r w:rsidRPr="009714E7">
        <w:rPr>
          <w:rFonts w:ascii="Verdana" w:eastAsia="Times New Roman" w:hAnsi="Verdana" w:cs="Times New Roman"/>
          <w:b/>
          <w:bCs/>
          <w:color w:val="000000"/>
          <w:kern w:val="0"/>
          <w:sz w:val="20"/>
          <w:szCs w:val="20"/>
          <w:lang w:val="ro-RO"/>
          <w14:ligatures w14:val="none"/>
        </w:rPr>
        <w:t>Adresă INMSS: Str. Vaselor nr. 31 sector 2 București</w:t>
      </w:r>
    </w:p>
    <w:p w14:paraId="6C0E058B" w14:textId="77777777" w:rsidR="009714E7" w:rsidRPr="009714E7" w:rsidRDefault="009714E7" w:rsidP="009714E7">
      <w:pPr>
        <w:shd w:val="clear" w:color="auto" w:fill="FFFFFF"/>
        <w:spacing w:before="100" w:beforeAutospacing="1" w:after="15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i/>
          <w:iCs/>
          <w:color w:val="000000"/>
          <w:kern w:val="0"/>
          <w:sz w:val="20"/>
          <w:szCs w:val="20"/>
          <w:lang w:val="ro-RO"/>
          <w14:ligatures w14:val="none"/>
        </w:rPr>
        <w:t xml:space="preserve">Taxa de instruire se restituie integral atunci când cursantul se retrage cu cel </w:t>
      </w:r>
      <w:proofErr w:type="spellStart"/>
      <w:r w:rsidRPr="009714E7">
        <w:rPr>
          <w:rFonts w:ascii="Verdana" w:eastAsia="Times New Roman" w:hAnsi="Verdana" w:cs="Times New Roman"/>
          <w:i/>
          <w:iCs/>
          <w:color w:val="000000"/>
          <w:kern w:val="0"/>
          <w:sz w:val="20"/>
          <w:szCs w:val="20"/>
          <w:lang w:val="ro-RO"/>
          <w14:ligatures w14:val="none"/>
        </w:rPr>
        <w:t>puţin</w:t>
      </w:r>
      <w:proofErr w:type="spellEnd"/>
      <w:r w:rsidRPr="009714E7">
        <w:rPr>
          <w:rFonts w:ascii="Verdana" w:eastAsia="Times New Roman" w:hAnsi="Verdana" w:cs="Times New Roman"/>
          <w:i/>
          <w:iCs/>
          <w:color w:val="000000"/>
          <w:kern w:val="0"/>
          <w:sz w:val="20"/>
          <w:szCs w:val="20"/>
          <w:lang w:val="ro-RO"/>
          <w14:ligatures w14:val="none"/>
        </w:rPr>
        <w:t xml:space="preserve"> 3 zile calendaristice înainte de începerea programului </w:t>
      </w:r>
      <w:proofErr w:type="spellStart"/>
      <w:r w:rsidRPr="009714E7">
        <w:rPr>
          <w:rFonts w:ascii="Verdana" w:eastAsia="Times New Roman" w:hAnsi="Verdana" w:cs="Times New Roman"/>
          <w:i/>
          <w:iCs/>
          <w:color w:val="000000"/>
          <w:kern w:val="0"/>
          <w:sz w:val="20"/>
          <w:szCs w:val="20"/>
          <w:lang w:val="ro-RO"/>
          <w14:ligatures w14:val="none"/>
        </w:rPr>
        <w:t>şi</w:t>
      </w:r>
      <w:proofErr w:type="spellEnd"/>
      <w:r w:rsidRPr="009714E7">
        <w:rPr>
          <w:rFonts w:ascii="Verdana" w:eastAsia="Times New Roman" w:hAnsi="Verdana" w:cs="Times New Roman"/>
          <w:i/>
          <w:iCs/>
          <w:color w:val="000000"/>
          <w:kern w:val="0"/>
          <w:sz w:val="20"/>
          <w:szCs w:val="20"/>
          <w:lang w:val="ro-RO"/>
          <w14:ligatures w14:val="none"/>
        </w:rPr>
        <w:t xml:space="preserve"> în procent de 75%, dacă cursantul se retrage în primele 30 de zile calendaristice de la începerea cursului.</w:t>
      </w:r>
    </w:p>
    <w:p w14:paraId="70F7A0AD" w14:textId="77777777" w:rsidR="009714E7" w:rsidRPr="009714E7" w:rsidRDefault="009714E7" w:rsidP="009714E7">
      <w:pPr>
        <w:shd w:val="clear" w:color="auto" w:fill="FFFFFF"/>
        <w:spacing w:before="150" w:after="15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t>Precizări:</w:t>
      </w:r>
    </w:p>
    <w:p w14:paraId="66DBFE5D" w14:textId="77777777" w:rsidR="009714E7" w:rsidRPr="009714E7" w:rsidRDefault="009714E7" w:rsidP="009714E7">
      <w:pPr>
        <w:shd w:val="clear" w:color="auto" w:fill="FFFFFF"/>
        <w:spacing w:before="150" w:after="150" w:line="224" w:lineRule="atLeast"/>
        <w:ind w:left="360"/>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proofErr w:type="spellStart"/>
      <w:r w:rsidRPr="009714E7">
        <w:rPr>
          <w:rFonts w:ascii="Verdana" w:eastAsia="Times New Roman" w:hAnsi="Verdana" w:cs="Times New Roman"/>
          <w:color w:val="000000"/>
          <w:kern w:val="0"/>
          <w:sz w:val="20"/>
          <w:szCs w:val="20"/>
          <w:lang w:val="ro-RO"/>
          <w14:ligatures w14:val="none"/>
        </w:rPr>
        <w:t>Asistenţii</w:t>
      </w:r>
      <w:proofErr w:type="spellEnd"/>
      <w:r w:rsidRPr="009714E7">
        <w:rPr>
          <w:rFonts w:ascii="Verdana" w:eastAsia="Times New Roman" w:hAnsi="Verdana" w:cs="Times New Roman"/>
          <w:color w:val="000000"/>
          <w:kern w:val="0"/>
          <w:sz w:val="20"/>
          <w:szCs w:val="20"/>
          <w:lang w:val="ro-RO"/>
          <w14:ligatures w14:val="none"/>
        </w:rPr>
        <w:t xml:space="preserve"> medicali </w:t>
      </w:r>
      <w:proofErr w:type="spellStart"/>
      <w:r w:rsidRPr="009714E7">
        <w:rPr>
          <w:rFonts w:ascii="Verdana" w:eastAsia="Times New Roman" w:hAnsi="Verdana" w:cs="Times New Roman"/>
          <w:color w:val="000000"/>
          <w:kern w:val="0"/>
          <w:sz w:val="20"/>
          <w:szCs w:val="20"/>
          <w:lang w:val="ro-RO"/>
          <w14:ligatures w14:val="none"/>
        </w:rPr>
        <w:t>generalişti</w:t>
      </w:r>
      <w:proofErr w:type="spellEnd"/>
      <w:r w:rsidRPr="009714E7">
        <w:rPr>
          <w:rFonts w:ascii="Verdana" w:eastAsia="Times New Roman" w:hAnsi="Verdana" w:cs="Times New Roman"/>
          <w:color w:val="000000"/>
          <w:kern w:val="0"/>
          <w:sz w:val="20"/>
          <w:szCs w:val="20"/>
          <w:lang w:val="ro-RO"/>
          <w14:ligatures w14:val="none"/>
        </w:rPr>
        <w:t xml:space="preserve">, </w:t>
      </w:r>
      <w:proofErr w:type="spellStart"/>
      <w:r w:rsidRPr="009714E7">
        <w:rPr>
          <w:rFonts w:ascii="Verdana" w:eastAsia="Times New Roman" w:hAnsi="Verdana" w:cs="Times New Roman"/>
          <w:color w:val="000000"/>
          <w:kern w:val="0"/>
          <w:sz w:val="20"/>
          <w:szCs w:val="20"/>
          <w:lang w:val="ro-RO"/>
          <w14:ligatures w14:val="none"/>
        </w:rPr>
        <w:t>moaşele</w:t>
      </w:r>
      <w:proofErr w:type="spellEnd"/>
      <w:r w:rsidRPr="009714E7">
        <w:rPr>
          <w:rFonts w:ascii="Verdana" w:eastAsia="Times New Roman" w:hAnsi="Verdana" w:cs="Times New Roman"/>
          <w:color w:val="000000"/>
          <w:kern w:val="0"/>
          <w:sz w:val="20"/>
          <w:szCs w:val="20"/>
          <w:lang w:val="ro-RO"/>
          <w14:ligatures w14:val="none"/>
        </w:rPr>
        <w:t xml:space="preserve"> </w:t>
      </w:r>
      <w:proofErr w:type="spellStart"/>
      <w:r w:rsidRPr="009714E7">
        <w:rPr>
          <w:rFonts w:ascii="Verdana" w:eastAsia="Times New Roman" w:hAnsi="Verdana" w:cs="Times New Roman"/>
          <w:color w:val="000000"/>
          <w:kern w:val="0"/>
          <w:sz w:val="20"/>
          <w:szCs w:val="20"/>
          <w:lang w:val="ro-RO"/>
          <w14:ligatures w14:val="none"/>
        </w:rPr>
        <w:t>şi</w:t>
      </w:r>
      <w:proofErr w:type="spellEnd"/>
      <w:r w:rsidRPr="009714E7">
        <w:rPr>
          <w:rFonts w:ascii="Verdana" w:eastAsia="Times New Roman" w:hAnsi="Verdana" w:cs="Times New Roman"/>
          <w:color w:val="000000"/>
          <w:kern w:val="0"/>
          <w:sz w:val="20"/>
          <w:szCs w:val="20"/>
          <w:lang w:val="ro-RO"/>
          <w14:ligatures w14:val="none"/>
        </w:rPr>
        <w:t xml:space="preserve"> </w:t>
      </w:r>
      <w:proofErr w:type="spellStart"/>
      <w:r w:rsidRPr="009714E7">
        <w:rPr>
          <w:rFonts w:ascii="Verdana" w:eastAsia="Times New Roman" w:hAnsi="Verdana" w:cs="Times New Roman"/>
          <w:color w:val="000000"/>
          <w:kern w:val="0"/>
          <w:sz w:val="20"/>
          <w:szCs w:val="20"/>
          <w:lang w:val="ro-RO"/>
          <w14:ligatures w14:val="none"/>
        </w:rPr>
        <w:t>asistenţi</w:t>
      </w:r>
      <w:proofErr w:type="spellEnd"/>
      <w:r w:rsidRPr="009714E7">
        <w:rPr>
          <w:rFonts w:ascii="Verdana" w:eastAsia="Times New Roman" w:hAnsi="Verdana" w:cs="Times New Roman"/>
          <w:color w:val="000000"/>
          <w:kern w:val="0"/>
          <w:sz w:val="20"/>
          <w:szCs w:val="20"/>
          <w:lang w:val="ro-RO"/>
          <w14:ligatures w14:val="none"/>
        </w:rPr>
        <w:t xml:space="preserve"> medicali nu pot participa concomitent la două programe de specializare.</w:t>
      </w:r>
    </w:p>
    <w:p w14:paraId="20BA16D2" w14:textId="77777777" w:rsidR="009714E7" w:rsidRPr="009714E7" w:rsidRDefault="009714E7" w:rsidP="009714E7">
      <w:pPr>
        <w:shd w:val="clear" w:color="auto" w:fill="FFFFFF"/>
        <w:spacing w:before="100" w:beforeAutospacing="1" w:after="100" w:afterAutospacing="1" w:line="224" w:lineRule="atLeast"/>
        <w:ind w:left="360"/>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 xml:space="preserve">In funcție de programul de specializare,  parte a componentei teoretice  și o parte a componentei practice a programelor de specializare pot să fie organizate în format </w:t>
      </w:r>
      <w:proofErr w:type="spellStart"/>
      <w:r w:rsidRPr="009714E7">
        <w:rPr>
          <w:rFonts w:ascii="Verdana" w:eastAsia="Times New Roman" w:hAnsi="Verdana" w:cs="Times New Roman"/>
          <w:color w:val="000000"/>
          <w:kern w:val="0"/>
          <w:sz w:val="20"/>
          <w:szCs w:val="20"/>
          <w:lang w:val="ro-RO"/>
          <w14:ligatures w14:val="none"/>
        </w:rPr>
        <w:t>elearning</w:t>
      </w:r>
      <w:proofErr w:type="spellEnd"/>
      <w:r w:rsidRPr="009714E7">
        <w:rPr>
          <w:rFonts w:ascii="Verdana" w:eastAsia="Times New Roman" w:hAnsi="Verdana" w:cs="Times New Roman"/>
          <w:color w:val="000000"/>
          <w:kern w:val="0"/>
          <w:sz w:val="20"/>
          <w:szCs w:val="20"/>
          <w:lang w:val="ro-RO"/>
          <w14:ligatures w14:val="none"/>
        </w:rPr>
        <w:t xml:space="preserve"> pe platforma </w:t>
      </w:r>
      <w:hyperlink r:id="rId6" w:tgtFrame="_blank" w:history="1">
        <w:r w:rsidRPr="009714E7">
          <w:rPr>
            <w:rFonts w:ascii="Verdana" w:eastAsia="Times New Roman" w:hAnsi="Verdana" w:cs="Times New Roman"/>
            <w:b/>
            <w:bCs/>
            <w:color w:val="0000FF"/>
            <w:kern w:val="0"/>
            <w:sz w:val="20"/>
            <w:szCs w:val="20"/>
            <w:u w:val="single"/>
            <w:lang w:val="ro-RO"/>
            <w14:ligatures w14:val="none"/>
          </w:rPr>
          <w:t>www.perfmed.ro</w:t>
        </w:r>
      </w:hyperlink>
      <w:r w:rsidRPr="009714E7">
        <w:rPr>
          <w:rFonts w:ascii="Verdana" w:eastAsia="Times New Roman" w:hAnsi="Verdana" w:cs="Times New Roman"/>
          <w:color w:val="000000"/>
          <w:kern w:val="0"/>
          <w:sz w:val="20"/>
          <w:szCs w:val="20"/>
          <w:lang w:val="ro-RO"/>
          <w14:ligatures w14:val="none"/>
        </w:rPr>
        <w:t> și /sau utilizând aplicația </w:t>
      </w:r>
      <w:proofErr w:type="spellStart"/>
      <w:r w:rsidRPr="009714E7">
        <w:rPr>
          <w:rFonts w:ascii="Verdana" w:eastAsia="Times New Roman" w:hAnsi="Verdana" w:cs="Times New Roman"/>
          <w:b/>
          <w:bCs/>
          <w:color w:val="000000"/>
          <w:kern w:val="0"/>
          <w:sz w:val="20"/>
          <w:szCs w:val="20"/>
          <w:lang w:val="ro-RO"/>
          <w14:ligatures w14:val="none"/>
        </w:rPr>
        <w:t>zoom</w:t>
      </w:r>
      <w:proofErr w:type="spellEnd"/>
      <w:r w:rsidRPr="009714E7">
        <w:rPr>
          <w:rFonts w:ascii="Verdana" w:eastAsia="Times New Roman" w:hAnsi="Verdana" w:cs="Times New Roman"/>
          <w:color w:val="000000"/>
          <w:kern w:val="0"/>
          <w:sz w:val="20"/>
          <w:szCs w:val="20"/>
          <w:lang w:val="ro-RO"/>
          <w14:ligatures w14:val="none"/>
        </w:rPr>
        <w:t>.</w:t>
      </w:r>
    </w:p>
    <w:p w14:paraId="1E0A3262" w14:textId="77777777" w:rsidR="009714E7" w:rsidRPr="009714E7" w:rsidRDefault="009714E7" w:rsidP="009714E7">
      <w:pPr>
        <w:shd w:val="clear" w:color="auto" w:fill="FFFFFF"/>
        <w:spacing w:before="120" w:after="120" w:line="224" w:lineRule="atLeast"/>
        <w:ind w:left="360"/>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Cursanții care au promovat probele de evaluare finală teoretică și practică a programului de pregătire se vor înscrie pe platforma www.perfmed.ro la examenul pentru obținerea specializării, achitând o taxă de examen care va fi anunțată la momentul respectiv.</w:t>
      </w:r>
    </w:p>
    <w:p w14:paraId="083BA702" w14:textId="77777777" w:rsidR="009714E7" w:rsidRPr="009714E7" w:rsidRDefault="009714E7" w:rsidP="009714E7">
      <w:pPr>
        <w:shd w:val="clear" w:color="auto" w:fill="FFFFFF"/>
        <w:spacing w:before="120" w:after="120" w:line="224" w:lineRule="atLeast"/>
        <w:ind w:left="360"/>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proofErr w:type="spellStart"/>
      <w:r w:rsidRPr="009714E7">
        <w:rPr>
          <w:rFonts w:ascii="Verdana" w:eastAsia="Times New Roman" w:hAnsi="Verdana" w:cs="Times New Roman"/>
          <w:color w:val="000000"/>
          <w:kern w:val="0"/>
          <w:sz w:val="20"/>
          <w:szCs w:val="20"/>
          <w:lang w:val="ro-RO"/>
          <w14:ligatures w14:val="none"/>
        </w:rPr>
        <w:t>Candidaţii</w:t>
      </w:r>
      <w:proofErr w:type="spellEnd"/>
      <w:r w:rsidRPr="009714E7">
        <w:rPr>
          <w:rFonts w:ascii="Verdana" w:eastAsia="Times New Roman" w:hAnsi="Verdana" w:cs="Times New Roman"/>
          <w:color w:val="000000"/>
          <w:kern w:val="0"/>
          <w:sz w:val="20"/>
          <w:szCs w:val="20"/>
          <w:lang w:val="ro-RO"/>
          <w14:ligatures w14:val="none"/>
        </w:rPr>
        <w:t xml:space="preserve"> </w:t>
      </w:r>
      <w:proofErr w:type="spellStart"/>
      <w:r w:rsidRPr="009714E7">
        <w:rPr>
          <w:rFonts w:ascii="Verdana" w:eastAsia="Times New Roman" w:hAnsi="Verdana" w:cs="Times New Roman"/>
          <w:color w:val="000000"/>
          <w:kern w:val="0"/>
          <w:sz w:val="20"/>
          <w:szCs w:val="20"/>
          <w:lang w:val="ro-RO"/>
          <w14:ligatures w14:val="none"/>
        </w:rPr>
        <w:t>nepromovaţi</w:t>
      </w:r>
      <w:proofErr w:type="spellEnd"/>
      <w:r w:rsidRPr="009714E7">
        <w:rPr>
          <w:rFonts w:ascii="Verdana" w:eastAsia="Times New Roman" w:hAnsi="Verdana" w:cs="Times New Roman"/>
          <w:color w:val="000000"/>
          <w:kern w:val="0"/>
          <w:sz w:val="20"/>
          <w:szCs w:val="20"/>
          <w:lang w:val="ro-RO"/>
          <w14:ligatures w14:val="none"/>
        </w:rPr>
        <w:t xml:space="preserve"> au dreptul să se prezinte la un nou examen în următoarele 2 sesiuni anuale organizate de la finalizarea programului de specializare. Înscrierea pentru noua sesiune de examen se face cu taxă, iar </w:t>
      </w:r>
      <w:proofErr w:type="spellStart"/>
      <w:r w:rsidRPr="009714E7">
        <w:rPr>
          <w:rFonts w:ascii="Verdana" w:eastAsia="Times New Roman" w:hAnsi="Verdana" w:cs="Times New Roman"/>
          <w:color w:val="000000"/>
          <w:kern w:val="0"/>
          <w:sz w:val="20"/>
          <w:szCs w:val="20"/>
          <w:lang w:val="ro-RO"/>
          <w14:ligatures w14:val="none"/>
        </w:rPr>
        <w:t>candidaţii</w:t>
      </w:r>
      <w:proofErr w:type="spellEnd"/>
      <w:r w:rsidRPr="009714E7">
        <w:rPr>
          <w:rFonts w:ascii="Verdana" w:eastAsia="Times New Roman" w:hAnsi="Verdana" w:cs="Times New Roman"/>
          <w:color w:val="000000"/>
          <w:kern w:val="0"/>
          <w:sz w:val="20"/>
          <w:szCs w:val="20"/>
          <w:lang w:val="ro-RO"/>
          <w14:ligatures w14:val="none"/>
        </w:rPr>
        <w:t xml:space="preserve"> au dreptul să consulte materialul de curs în cazul în care acesta se află pe platformă, din momentul înscrierii la examen.</w:t>
      </w:r>
    </w:p>
    <w:p w14:paraId="73829D30"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 </w:t>
      </w:r>
    </w:p>
    <w:p w14:paraId="74D533BE"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 </w:t>
      </w:r>
    </w:p>
    <w:p w14:paraId="322F0339"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 </w:t>
      </w:r>
    </w:p>
    <w:p w14:paraId="509B7DA5"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b/>
          <w:bCs/>
          <w:color w:val="000000"/>
          <w:kern w:val="0"/>
          <w:sz w:val="20"/>
          <w:szCs w:val="20"/>
          <w:lang w:val="ro-RO"/>
          <w14:ligatures w14:val="none"/>
        </w:rPr>
        <w:t>Pentru alte informații:</w:t>
      </w:r>
    </w:p>
    <w:p w14:paraId="782FF7E8"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Programe reconversie profesională: </w:t>
      </w:r>
      <w:hyperlink r:id="rId7" w:history="1">
        <w:r w:rsidRPr="009714E7">
          <w:rPr>
            <w:rFonts w:ascii="Verdana" w:eastAsia="Times New Roman" w:hAnsi="Verdana" w:cs="Times New Roman"/>
            <w:color w:val="5975E4"/>
            <w:kern w:val="0"/>
            <w:sz w:val="20"/>
            <w:szCs w:val="20"/>
            <w:u w:val="single"/>
            <w:lang w:val="ro-RO"/>
            <w14:ligatures w14:val="none"/>
          </w:rPr>
          <w:t>reconversieasistenti@yahoo.com</w:t>
        </w:r>
      </w:hyperlink>
      <w:r w:rsidRPr="009714E7">
        <w:rPr>
          <w:rFonts w:ascii="Verdana" w:eastAsia="Times New Roman" w:hAnsi="Verdana" w:cs="Times New Roman"/>
          <w:color w:val="000000"/>
          <w:kern w:val="0"/>
          <w:sz w:val="20"/>
          <w:szCs w:val="20"/>
          <w:lang w:val="ro-RO"/>
          <w14:ligatures w14:val="none"/>
        </w:rPr>
        <w:t>, tel: 021 255 6551</w:t>
      </w:r>
    </w:p>
    <w:p w14:paraId="63467EBC" w14:textId="77777777" w:rsidR="009714E7" w:rsidRPr="009714E7" w:rsidRDefault="009714E7" w:rsidP="009714E7">
      <w:pPr>
        <w:shd w:val="clear" w:color="auto" w:fill="FFFFFF"/>
        <w:spacing w:before="120" w:after="120" w:line="224" w:lineRule="atLeast"/>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Programe pentru dobândirea de abilități profesionale:</w:t>
      </w:r>
    </w:p>
    <w:p w14:paraId="2278CB17"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proofErr w:type="spellStart"/>
      <w:r w:rsidRPr="009714E7">
        <w:rPr>
          <w:rFonts w:ascii="Verdana" w:eastAsia="Times New Roman" w:hAnsi="Verdana" w:cs="Times New Roman"/>
          <w:color w:val="000000"/>
          <w:kern w:val="0"/>
          <w:sz w:val="20"/>
          <w:szCs w:val="20"/>
          <w:lang w:val="ro-RO"/>
          <w14:ligatures w14:val="none"/>
        </w:rPr>
        <w:t>Pneumoftiziologie</w:t>
      </w:r>
      <w:proofErr w:type="spellEnd"/>
      <w:r w:rsidRPr="009714E7">
        <w:rPr>
          <w:rFonts w:ascii="Verdana" w:eastAsia="Times New Roman" w:hAnsi="Verdana" w:cs="Times New Roman"/>
          <w:color w:val="000000"/>
          <w:kern w:val="0"/>
          <w:sz w:val="20"/>
          <w:szCs w:val="20"/>
          <w:lang w:val="ro-RO"/>
          <w14:ligatures w14:val="none"/>
        </w:rPr>
        <w:t>,  Neonatologie, Gastroenterologie - Marian Matei </w:t>
      </w:r>
      <w:hyperlink r:id="rId8" w:history="1">
        <w:r w:rsidRPr="009714E7">
          <w:rPr>
            <w:rFonts w:ascii="Verdana" w:eastAsia="Times New Roman" w:hAnsi="Verdana" w:cs="Times New Roman"/>
            <w:color w:val="5975E4"/>
            <w:kern w:val="0"/>
            <w:sz w:val="20"/>
            <w:szCs w:val="20"/>
            <w:u w:val="single"/>
            <w:lang w:val="ro-RO"/>
            <w14:ligatures w14:val="none"/>
          </w:rPr>
          <w:t>mmatei@inmss.ro</w:t>
        </w:r>
      </w:hyperlink>
    </w:p>
    <w:p w14:paraId="0F13EE33"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 xml:space="preserve">Îngrijiri paliative, Operator CT IRM, Oncologie-  Cristina </w:t>
      </w:r>
      <w:proofErr w:type="spellStart"/>
      <w:r w:rsidRPr="009714E7">
        <w:rPr>
          <w:rFonts w:ascii="Verdana" w:eastAsia="Times New Roman" w:hAnsi="Verdana" w:cs="Times New Roman"/>
          <w:color w:val="000000"/>
          <w:kern w:val="0"/>
          <w:sz w:val="20"/>
          <w:szCs w:val="20"/>
          <w:lang w:val="ro-RO"/>
          <w14:ligatures w14:val="none"/>
        </w:rPr>
        <w:t>Oros</w:t>
      </w:r>
      <w:proofErr w:type="spellEnd"/>
      <w:r w:rsidRPr="009714E7">
        <w:rPr>
          <w:rFonts w:ascii="Verdana" w:eastAsia="Times New Roman" w:hAnsi="Verdana" w:cs="Times New Roman"/>
          <w:color w:val="000000"/>
          <w:kern w:val="0"/>
          <w:sz w:val="20"/>
          <w:szCs w:val="20"/>
          <w:lang w:val="ro-RO"/>
          <w14:ligatures w14:val="none"/>
        </w:rPr>
        <w:t> </w:t>
      </w:r>
      <w:hyperlink r:id="rId9" w:history="1">
        <w:r w:rsidRPr="009714E7">
          <w:rPr>
            <w:rFonts w:ascii="Verdana" w:eastAsia="Times New Roman" w:hAnsi="Verdana" w:cs="Times New Roman"/>
            <w:color w:val="5975E4"/>
            <w:kern w:val="0"/>
            <w:sz w:val="20"/>
            <w:szCs w:val="20"/>
            <w:u w:val="single"/>
            <w:lang w:val="ro-RO"/>
            <w14:ligatures w14:val="none"/>
          </w:rPr>
          <w:t>cristinaoros@yahoo.com</w:t>
        </w:r>
      </w:hyperlink>
    </w:p>
    <w:p w14:paraId="0AA5E0E3" w14:textId="77777777" w:rsidR="009714E7" w:rsidRPr="009714E7" w:rsidRDefault="009714E7" w:rsidP="009714E7">
      <w:pPr>
        <w:shd w:val="clear" w:color="auto" w:fill="FFFFFF"/>
        <w:spacing w:before="120" w:after="120"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Asistență medicală comunitară – Marilena Coman </w:t>
      </w:r>
      <w:hyperlink r:id="rId10" w:history="1">
        <w:r w:rsidRPr="009714E7">
          <w:rPr>
            <w:rFonts w:ascii="Verdana" w:eastAsia="Times New Roman" w:hAnsi="Verdana" w:cs="Times New Roman"/>
            <w:color w:val="5975E4"/>
            <w:kern w:val="0"/>
            <w:sz w:val="20"/>
            <w:szCs w:val="20"/>
            <w:u w:val="single"/>
            <w:lang w:val="ro-RO"/>
            <w14:ligatures w14:val="none"/>
          </w:rPr>
          <w:t>reconversieasistenti@yahoo.com</w:t>
        </w:r>
      </w:hyperlink>
      <w:r w:rsidRPr="009714E7">
        <w:rPr>
          <w:rFonts w:ascii="Verdana" w:eastAsia="Times New Roman" w:hAnsi="Verdana" w:cs="Times New Roman"/>
          <w:color w:val="000000"/>
          <w:kern w:val="0"/>
          <w:sz w:val="20"/>
          <w:szCs w:val="20"/>
          <w:lang w:val="ro-RO"/>
          <w14:ligatures w14:val="none"/>
        </w:rPr>
        <w:t>, tel: 021 255 6551</w:t>
      </w:r>
    </w:p>
    <w:p w14:paraId="18B12D73"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Psihiatrie - Marian Nanu mariannanu@gmail.com</w:t>
      </w:r>
    </w:p>
    <w:p w14:paraId="6029451B"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Nefrologie, hemodializă și dializă peritoneală – Iuliana Cristea </w:t>
      </w:r>
      <w:hyperlink r:id="rId11" w:history="1">
        <w:r w:rsidRPr="009714E7">
          <w:rPr>
            <w:rFonts w:ascii="Verdana" w:eastAsia="Times New Roman" w:hAnsi="Verdana" w:cs="Times New Roman"/>
            <w:color w:val="5975E4"/>
            <w:kern w:val="0"/>
            <w:sz w:val="20"/>
            <w:szCs w:val="20"/>
            <w:u w:val="single"/>
            <w:lang w:val="ro-RO"/>
            <w14:ligatures w14:val="none"/>
          </w:rPr>
          <w:t>ic.scoalanationala@gmail.com</w:t>
        </w:r>
      </w:hyperlink>
    </w:p>
    <w:p w14:paraId="2A4CFCB8" w14:textId="77777777" w:rsidR="009714E7" w:rsidRPr="009714E7" w:rsidRDefault="009714E7" w:rsidP="009714E7">
      <w:pPr>
        <w:shd w:val="clear" w:color="auto" w:fill="FFFFFF"/>
        <w:spacing w:before="120" w:after="120"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Geriatrie și Gerontologie – Manuela Dănescu </w:t>
      </w:r>
      <w:hyperlink r:id="rId12" w:history="1">
        <w:r w:rsidRPr="009714E7">
          <w:rPr>
            <w:rFonts w:ascii="Verdana" w:eastAsia="Times New Roman" w:hAnsi="Verdana" w:cs="Times New Roman"/>
            <w:color w:val="5975E4"/>
            <w:kern w:val="0"/>
            <w:sz w:val="20"/>
            <w:szCs w:val="20"/>
            <w:u w:val="single"/>
            <w:lang w:val="ro-RO"/>
            <w14:ligatures w14:val="none"/>
          </w:rPr>
          <w:t>reconversieasistenti@yahoo.com</w:t>
        </w:r>
      </w:hyperlink>
      <w:r w:rsidRPr="009714E7">
        <w:rPr>
          <w:rFonts w:ascii="Verdana" w:eastAsia="Times New Roman" w:hAnsi="Verdana" w:cs="Times New Roman"/>
          <w:color w:val="000000"/>
          <w:kern w:val="0"/>
          <w:sz w:val="20"/>
          <w:szCs w:val="20"/>
          <w:lang w:val="ro-RO"/>
          <w14:ligatures w14:val="none"/>
        </w:rPr>
        <w:t>, tel: 021 255 6551</w:t>
      </w:r>
    </w:p>
    <w:p w14:paraId="6687E580"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Pediatrie  – Narcisa Călinescu narcisa_calinescu@yahoo.com</w:t>
      </w:r>
    </w:p>
    <w:p w14:paraId="067C445B" w14:textId="77777777" w:rsidR="009714E7" w:rsidRPr="009714E7" w:rsidRDefault="009714E7" w:rsidP="009714E7">
      <w:pPr>
        <w:shd w:val="clear" w:color="auto" w:fill="FFFFFF"/>
        <w:spacing w:before="120" w:after="120"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Symbol" w:eastAsia="Times New Roman" w:hAnsi="Symbol" w:cs="Times New Roman"/>
          <w:color w:val="000000"/>
          <w:kern w:val="0"/>
          <w:sz w:val="20"/>
          <w:szCs w:val="20"/>
          <w:lang w:val="ro-RO"/>
          <w14:ligatures w14:val="none"/>
        </w:rPr>
        <w:lastRenderedPageBreak/>
        <w:t>·</w:t>
      </w:r>
      <w:r w:rsidRPr="009714E7">
        <w:rPr>
          <w:rFonts w:ascii="Times New Roman" w:eastAsia="Times New Roman" w:hAnsi="Times New Roman" w:cs="Times New Roman"/>
          <w:color w:val="000000"/>
          <w:kern w:val="0"/>
          <w:sz w:val="14"/>
          <w:szCs w:val="14"/>
          <w:lang w:val="ro-RO"/>
          <w14:ligatures w14:val="none"/>
        </w:rPr>
        <w:t>         </w:t>
      </w:r>
      <w:r w:rsidRPr="009714E7">
        <w:rPr>
          <w:rFonts w:ascii="Verdana" w:eastAsia="Times New Roman" w:hAnsi="Verdana" w:cs="Times New Roman"/>
          <w:color w:val="000000"/>
          <w:kern w:val="0"/>
          <w:sz w:val="20"/>
          <w:szCs w:val="20"/>
          <w:lang w:val="ro-RO"/>
          <w14:ligatures w14:val="none"/>
        </w:rPr>
        <w:t>Medicină Dentară, Diabet – Robertina Cotoi </w:t>
      </w:r>
      <w:hyperlink r:id="rId13" w:history="1">
        <w:r w:rsidRPr="009714E7">
          <w:rPr>
            <w:rFonts w:ascii="Verdana" w:eastAsia="Times New Roman" w:hAnsi="Verdana" w:cs="Times New Roman"/>
            <w:color w:val="5975E4"/>
            <w:kern w:val="0"/>
            <w:sz w:val="20"/>
            <w:szCs w:val="20"/>
            <w:u w:val="single"/>
            <w:lang w:val="ro-RO"/>
            <w14:ligatures w14:val="none"/>
          </w:rPr>
          <w:t>reconversieasistenti@yahoo.com</w:t>
        </w:r>
      </w:hyperlink>
      <w:r w:rsidRPr="009714E7">
        <w:rPr>
          <w:rFonts w:ascii="Verdana" w:eastAsia="Times New Roman" w:hAnsi="Verdana" w:cs="Times New Roman"/>
          <w:color w:val="000000"/>
          <w:kern w:val="0"/>
          <w:sz w:val="20"/>
          <w:szCs w:val="20"/>
          <w:lang w:val="ro-RO"/>
          <w14:ligatures w14:val="none"/>
        </w:rPr>
        <w:t>, tel: 021 255 6551</w:t>
      </w:r>
    </w:p>
    <w:p w14:paraId="68571D44" w14:textId="77777777" w:rsidR="009714E7" w:rsidRPr="009714E7" w:rsidRDefault="009714E7" w:rsidP="009714E7">
      <w:pPr>
        <w:spacing w:before="100" w:beforeAutospacing="1" w:after="100" w:afterAutospacing="1" w:line="224" w:lineRule="atLeast"/>
        <w:ind w:left="644"/>
        <w:jc w:val="both"/>
        <w:rPr>
          <w:rFonts w:ascii="Verdana" w:eastAsia="Times New Roman" w:hAnsi="Verdana" w:cs="Times New Roman"/>
          <w:color w:val="000000"/>
          <w:kern w:val="0"/>
          <w:sz w:val="20"/>
          <w:szCs w:val="20"/>
          <w:lang w:val="pt-PT"/>
          <w14:ligatures w14:val="none"/>
        </w:rPr>
      </w:pPr>
      <w:r w:rsidRPr="009714E7">
        <w:rPr>
          <w:rFonts w:ascii="Verdana" w:eastAsia="Times New Roman" w:hAnsi="Verdana" w:cs="Times New Roman"/>
          <w:color w:val="000000"/>
          <w:kern w:val="0"/>
          <w:sz w:val="20"/>
          <w:szCs w:val="20"/>
          <w:lang w:val="ro-RO"/>
          <w14:ligatures w14:val="none"/>
        </w:rPr>
        <w:t> </w:t>
      </w:r>
    </w:p>
    <w:p w14:paraId="710A9B1B" w14:textId="67423F03" w:rsidR="009714E7" w:rsidRPr="005513D1" w:rsidRDefault="009714E7" w:rsidP="009714E7">
      <w:pPr>
        <w:spacing w:after="0" w:line="224" w:lineRule="atLeast"/>
        <w:rPr>
          <w:rFonts w:ascii="Verdana" w:eastAsia="Times New Roman" w:hAnsi="Verdana" w:cs="Times New Roman"/>
          <w:color w:val="000000"/>
          <w:kern w:val="0"/>
          <w:sz w:val="20"/>
          <w:szCs w:val="20"/>
          <w:lang w:val="pt-PT"/>
          <w14:ligatures w14:val="none"/>
        </w:rPr>
      </w:pPr>
    </w:p>
    <w:p w14:paraId="167D14F5" w14:textId="77777777" w:rsidR="009714E7" w:rsidRPr="005513D1" w:rsidRDefault="009714E7">
      <w:pPr>
        <w:rPr>
          <w:lang w:val="pt-PT"/>
        </w:rPr>
      </w:pPr>
    </w:p>
    <w:sectPr w:rsidR="009714E7" w:rsidRPr="00551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E7"/>
    <w:rsid w:val="005513D1"/>
    <w:rsid w:val="009714E7"/>
    <w:rsid w:val="00BB453E"/>
    <w:rsid w:val="00FB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5517"/>
  <w15:chartTrackingRefBased/>
  <w15:docId w15:val="{E2DDF5F6-5399-4007-B303-B54EE32F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71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71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714E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714E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714E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714E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714E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714E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714E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714E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714E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714E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714E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714E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714E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714E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714E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714E7"/>
    <w:rPr>
      <w:rFonts w:eastAsiaTheme="majorEastAsia" w:cstheme="majorBidi"/>
      <w:color w:val="272727" w:themeColor="text1" w:themeTint="D8"/>
    </w:rPr>
  </w:style>
  <w:style w:type="paragraph" w:styleId="Titlu">
    <w:name w:val="Title"/>
    <w:basedOn w:val="Normal"/>
    <w:next w:val="Normal"/>
    <w:link w:val="TitluCaracter"/>
    <w:uiPriority w:val="10"/>
    <w:qFormat/>
    <w:rsid w:val="00971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714E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714E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714E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714E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714E7"/>
    <w:rPr>
      <w:i/>
      <w:iCs/>
      <w:color w:val="404040" w:themeColor="text1" w:themeTint="BF"/>
    </w:rPr>
  </w:style>
  <w:style w:type="paragraph" w:styleId="Listparagraf">
    <w:name w:val="List Paragraph"/>
    <w:basedOn w:val="Normal"/>
    <w:uiPriority w:val="34"/>
    <w:qFormat/>
    <w:rsid w:val="009714E7"/>
    <w:pPr>
      <w:ind w:left="720"/>
      <w:contextualSpacing/>
    </w:pPr>
  </w:style>
  <w:style w:type="character" w:styleId="Accentuareintens">
    <w:name w:val="Intense Emphasis"/>
    <w:basedOn w:val="Fontdeparagrafimplicit"/>
    <w:uiPriority w:val="21"/>
    <w:qFormat/>
    <w:rsid w:val="009714E7"/>
    <w:rPr>
      <w:i/>
      <w:iCs/>
      <w:color w:val="2F5496" w:themeColor="accent1" w:themeShade="BF"/>
    </w:rPr>
  </w:style>
  <w:style w:type="paragraph" w:styleId="Citatintens">
    <w:name w:val="Intense Quote"/>
    <w:basedOn w:val="Normal"/>
    <w:next w:val="Normal"/>
    <w:link w:val="CitatintensCaracter"/>
    <w:uiPriority w:val="30"/>
    <w:qFormat/>
    <w:rsid w:val="00971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714E7"/>
    <w:rPr>
      <w:i/>
      <w:iCs/>
      <w:color w:val="2F5496" w:themeColor="accent1" w:themeShade="BF"/>
    </w:rPr>
  </w:style>
  <w:style w:type="character" w:styleId="Referireintens">
    <w:name w:val="Intense Reference"/>
    <w:basedOn w:val="Fontdeparagrafimplicit"/>
    <w:uiPriority w:val="32"/>
    <w:qFormat/>
    <w:rsid w:val="00971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tei@inmss.ro" TargetMode="External"/><Relationship Id="rId13" Type="http://schemas.openxmlformats.org/officeDocument/2006/relationships/hyperlink" Target="mailto:reconversieasistenti@yahoo.com" TargetMode="External"/><Relationship Id="rId3" Type="http://schemas.openxmlformats.org/officeDocument/2006/relationships/webSettings" Target="webSettings.xml"/><Relationship Id="rId7" Type="http://schemas.openxmlformats.org/officeDocument/2006/relationships/hyperlink" Target="mailto:reconversieasistenti@yahoo.com" TargetMode="External"/><Relationship Id="rId12" Type="http://schemas.openxmlformats.org/officeDocument/2006/relationships/hyperlink" Target="mailto:reconversieasistenti@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fmed.ro/" TargetMode="External"/><Relationship Id="rId11" Type="http://schemas.openxmlformats.org/officeDocument/2006/relationships/hyperlink" Target="mailto:ic.scoalanationala@gmail.com" TargetMode="External"/><Relationship Id="rId5" Type="http://schemas.openxmlformats.org/officeDocument/2006/relationships/hyperlink" Target="http://www.perfmed.ro/" TargetMode="External"/><Relationship Id="rId15" Type="http://schemas.openxmlformats.org/officeDocument/2006/relationships/theme" Target="theme/theme1.xml"/><Relationship Id="rId10" Type="http://schemas.openxmlformats.org/officeDocument/2006/relationships/hyperlink" Target="mailto:reconversieasistenti@yahoo.com" TargetMode="External"/><Relationship Id="rId4" Type="http://schemas.openxmlformats.org/officeDocument/2006/relationships/hyperlink" Target="https://www.perfmed.ro/" TargetMode="External"/><Relationship Id="rId9" Type="http://schemas.openxmlformats.org/officeDocument/2006/relationships/hyperlink" Target="mailto:cristinaoros@yahoo.com"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boboc florin</dc:creator>
  <cp:keywords/>
  <dc:description/>
  <cp:lastModifiedBy>boboc florin</cp:lastModifiedBy>
  <cp:revision>2</cp:revision>
  <cp:lastPrinted>2026-06-29T09:28:00Z</cp:lastPrinted>
  <dcterms:created xsi:type="dcterms:W3CDTF">2026-06-29T09:27:00Z</dcterms:created>
  <dcterms:modified xsi:type="dcterms:W3CDTF">2026-06-30T10:49:00Z</dcterms:modified>
</cp:coreProperties>
</file>