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615BF" w14:textId="77777777" w:rsidR="00757C14" w:rsidRDefault="00757C14" w:rsidP="00065B95">
      <w:pPr>
        <w:shd w:val="clear" w:color="auto" w:fill="FFFFFF"/>
        <w:spacing w:after="480" w:line="600" w:lineRule="atLeast"/>
        <w:jc w:val="center"/>
        <w:outlineLvl w:val="1"/>
        <w:rPr>
          <w:rFonts w:ascii="Arial" w:eastAsia="Times New Roman" w:hAnsi="Arial" w:cs="Arial"/>
          <w:b/>
          <w:bCs/>
          <w:color w:val="DD3333"/>
          <w:spacing w:val="-12"/>
          <w:sz w:val="32"/>
          <w:szCs w:val="32"/>
          <w:lang w:eastAsia="ro-RO"/>
        </w:rPr>
      </w:pPr>
    </w:p>
    <w:p w14:paraId="0C8F3C10" w14:textId="45D6ABB5" w:rsidR="00065B95" w:rsidRPr="00065B95" w:rsidRDefault="00991D70" w:rsidP="00065B95">
      <w:pPr>
        <w:shd w:val="clear" w:color="auto" w:fill="FFFFFF"/>
        <w:spacing w:after="480" w:line="600" w:lineRule="atLeast"/>
        <w:jc w:val="center"/>
        <w:outlineLvl w:val="1"/>
        <w:rPr>
          <w:rFonts w:ascii="Arial" w:eastAsia="Times New Roman" w:hAnsi="Arial" w:cs="Arial"/>
          <w:b/>
          <w:bCs/>
          <w:color w:val="DD3333"/>
          <w:spacing w:val="-12"/>
          <w:sz w:val="32"/>
          <w:szCs w:val="32"/>
          <w:lang w:eastAsia="ro-RO"/>
        </w:rPr>
      </w:pPr>
      <w:r w:rsidRPr="006D4262">
        <w:rPr>
          <w:rFonts w:ascii="Arial" w:eastAsia="Times New Roman" w:hAnsi="Arial" w:cs="Arial"/>
          <w:b/>
          <w:bCs/>
          <w:color w:val="DD3333"/>
          <w:spacing w:val="-12"/>
          <w:sz w:val="32"/>
          <w:szCs w:val="32"/>
          <w:lang w:eastAsia="ro-RO"/>
        </w:rPr>
        <w:t>ANUNȚ PRIVIND ELIBERAREA AVIZELOR PENTRU ANUL 2023</w:t>
      </w:r>
    </w:p>
    <w:p w14:paraId="65252DF9" w14:textId="77777777" w:rsidR="00842B65" w:rsidRPr="00586124" w:rsidRDefault="00991D70" w:rsidP="008A7C91">
      <w:pPr>
        <w:shd w:val="clear" w:color="auto" w:fill="FFFFFF"/>
        <w:spacing w:line="240" w:lineRule="auto"/>
        <w:jc w:val="both"/>
        <w:rPr>
          <w:rFonts w:ascii="Arial" w:eastAsia="Times New Roman" w:hAnsi="Arial" w:cs="Arial"/>
          <w:b/>
          <w:bCs/>
          <w:color w:val="000000"/>
          <w:spacing w:val="-12"/>
          <w:sz w:val="24"/>
          <w:szCs w:val="24"/>
          <w:lang w:eastAsia="ro-RO"/>
        </w:rPr>
      </w:pPr>
      <w:bookmarkStart w:id="0" w:name="_GoBack"/>
      <w:r w:rsidRPr="00586124">
        <w:rPr>
          <w:rFonts w:ascii="Arial" w:eastAsia="Times New Roman" w:hAnsi="Arial" w:cs="Arial"/>
          <w:b/>
          <w:bCs/>
          <w:color w:val="000000"/>
          <w:spacing w:val="-12"/>
          <w:sz w:val="24"/>
          <w:szCs w:val="24"/>
          <w:lang w:eastAsia="ro-RO"/>
        </w:rPr>
        <w:t>Vă informăm că începând cu data de 3 OCTOMBRIE 2022 începe acțiunea de eliberare a AVIZELOR de liberă practică pentru anul 2023.</w:t>
      </w:r>
    </w:p>
    <w:bookmarkEnd w:id="0"/>
    <w:p w14:paraId="2C264FC0" w14:textId="77777777" w:rsidR="00842B65" w:rsidRPr="00586124" w:rsidRDefault="00842B65" w:rsidP="008A7C91">
      <w:pPr>
        <w:suppressAutoHyphens/>
        <w:spacing w:after="0" w:line="240" w:lineRule="auto"/>
        <w:jc w:val="both"/>
        <w:rPr>
          <w:rFonts w:ascii="Arial" w:eastAsia="Times New Roman" w:hAnsi="Arial" w:cs="Arial"/>
          <w:kern w:val="1"/>
          <w:sz w:val="24"/>
          <w:szCs w:val="24"/>
        </w:rPr>
      </w:pPr>
      <w:r w:rsidRPr="00586124">
        <w:rPr>
          <w:rFonts w:ascii="Arial" w:eastAsia="Times New Roman" w:hAnsi="Arial" w:cs="Arial"/>
          <w:kern w:val="1"/>
          <w:sz w:val="24"/>
          <w:szCs w:val="24"/>
        </w:rPr>
        <w:t>Membrii OAMGMAMR pot solicita avizul pentru anul 2023 in perioada 01.10.2022 - 31.12.2022.</w:t>
      </w:r>
    </w:p>
    <w:p w14:paraId="6DABE02A" w14:textId="28320CB1" w:rsidR="00991D70" w:rsidRDefault="00991D70" w:rsidP="008A7C91">
      <w:pPr>
        <w:shd w:val="clear" w:color="auto" w:fill="FFFFFF"/>
        <w:spacing w:line="240" w:lineRule="auto"/>
        <w:jc w:val="both"/>
        <w:rPr>
          <w:rFonts w:ascii="Arial" w:eastAsia="Times New Roman" w:hAnsi="Arial" w:cs="Arial"/>
          <w:b/>
          <w:bCs/>
          <w:color w:val="000000"/>
          <w:spacing w:val="-12"/>
          <w:sz w:val="24"/>
          <w:szCs w:val="24"/>
          <w:lang w:eastAsia="ro-RO"/>
        </w:rPr>
      </w:pPr>
      <w:r w:rsidRPr="00586124">
        <w:rPr>
          <w:rFonts w:ascii="Arial" w:eastAsia="Times New Roman" w:hAnsi="Arial" w:cs="Arial"/>
          <w:b/>
          <w:bCs/>
          <w:color w:val="000000"/>
          <w:spacing w:val="-12"/>
          <w:sz w:val="24"/>
          <w:szCs w:val="24"/>
          <w:lang w:eastAsia="ro-RO"/>
        </w:rPr>
        <w:br/>
        <w:t>Pentru a preîntâmpina aglomerația în luna Decembrie 2022 sau în luna Ianuarie 2023, vă rugăm să aduceți DOSARUL cu actele necesare pentru eliberarea AVIZULUI 2023 începând cu</w:t>
      </w:r>
      <w:r w:rsidR="002541E0">
        <w:rPr>
          <w:rFonts w:ascii="Arial" w:eastAsia="Times New Roman" w:hAnsi="Arial" w:cs="Arial"/>
          <w:b/>
          <w:bCs/>
          <w:color w:val="000000"/>
          <w:spacing w:val="-12"/>
          <w:sz w:val="24"/>
          <w:szCs w:val="24"/>
          <w:lang w:eastAsia="ro-RO"/>
        </w:rPr>
        <w:t xml:space="preserve">                   </w:t>
      </w:r>
      <w:r w:rsidRPr="00586124">
        <w:rPr>
          <w:rFonts w:ascii="Arial" w:eastAsia="Times New Roman" w:hAnsi="Arial" w:cs="Arial"/>
          <w:b/>
          <w:bCs/>
          <w:color w:val="000000"/>
          <w:spacing w:val="-12"/>
          <w:sz w:val="24"/>
          <w:szCs w:val="24"/>
          <w:lang w:eastAsia="ro-RO"/>
        </w:rPr>
        <w:t xml:space="preserve"> </w:t>
      </w:r>
      <w:r w:rsidR="002541E0" w:rsidRPr="002541E0">
        <w:rPr>
          <w:rFonts w:ascii="Arial" w:eastAsia="Times New Roman" w:hAnsi="Arial" w:cs="Arial"/>
          <w:b/>
          <w:bCs/>
          <w:color w:val="000000"/>
          <w:spacing w:val="-12"/>
          <w:sz w:val="24"/>
          <w:szCs w:val="24"/>
          <w:u w:val="single"/>
          <w:lang w:eastAsia="ro-RO"/>
        </w:rPr>
        <w:t>0</w:t>
      </w:r>
      <w:r w:rsidRPr="002541E0">
        <w:rPr>
          <w:rFonts w:ascii="Arial" w:eastAsia="Times New Roman" w:hAnsi="Arial" w:cs="Arial"/>
          <w:b/>
          <w:bCs/>
          <w:color w:val="000000"/>
          <w:spacing w:val="-12"/>
          <w:sz w:val="24"/>
          <w:szCs w:val="24"/>
          <w:u w:val="single"/>
          <w:lang w:eastAsia="ro-RO"/>
        </w:rPr>
        <w:t>3 OCTOMBRIE 2022</w:t>
      </w:r>
      <w:r w:rsidRPr="00586124">
        <w:rPr>
          <w:rFonts w:ascii="Arial" w:eastAsia="Times New Roman" w:hAnsi="Arial" w:cs="Arial"/>
          <w:b/>
          <w:bCs/>
          <w:color w:val="000000"/>
          <w:spacing w:val="-12"/>
          <w:sz w:val="24"/>
          <w:szCs w:val="24"/>
          <w:lang w:eastAsia="ro-RO"/>
        </w:rPr>
        <w:t>.</w:t>
      </w:r>
    </w:p>
    <w:p w14:paraId="231DB8C5" w14:textId="77777777" w:rsidR="00065B95" w:rsidRPr="00586124" w:rsidRDefault="00065B95" w:rsidP="008A7C91">
      <w:pPr>
        <w:shd w:val="clear" w:color="auto" w:fill="FFFFFF"/>
        <w:spacing w:line="240" w:lineRule="auto"/>
        <w:jc w:val="both"/>
        <w:rPr>
          <w:rFonts w:ascii="Arial" w:eastAsia="Times New Roman" w:hAnsi="Arial" w:cs="Arial"/>
          <w:b/>
          <w:bCs/>
          <w:color w:val="000000"/>
          <w:spacing w:val="-12"/>
          <w:sz w:val="24"/>
          <w:szCs w:val="24"/>
          <w:lang w:eastAsia="ro-RO"/>
        </w:rPr>
      </w:pPr>
    </w:p>
    <w:p w14:paraId="06D996DA" w14:textId="333D0716" w:rsidR="006D4262" w:rsidRDefault="009D2015" w:rsidP="006D4262">
      <w:pPr>
        <w:autoSpaceDE w:val="0"/>
        <w:autoSpaceDN w:val="0"/>
        <w:adjustRightInd w:val="0"/>
        <w:spacing w:after="0" w:line="240" w:lineRule="auto"/>
        <w:jc w:val="both"/>
        <w:rPr>
          <w:rFonts w:ascii="Arial" w:eastAsia="Calibri" w:hAnsi="Arial" w:cs="Arial"/>
          <w:color w:val="212529"/>
          <w:sz w:val="24"/>
          <w:szCs w:val="24"/>
          <w:lang w:val="en-US"/>
        </w:rPr>
      </w:pPr>
      <w:proofErr w:type="spellStart"/>
      <w:r w:rsidRPr="00586124">
        <w:rPr>
          <w:rFonts w:ascii="Arial" w:eastAsia="Calibri" w:hAnsi="Arial" w:cs="Arial"/>
          <w:b/>
          <w:bCs/>
          <w:color w:val="212529"/>
          <w:sz w:val="24"/>
          <w:szCs w:val="24"/>
          <w:lang w:val="en-US"/>
        </w:rPr>
        <w:t>Avizul</w:t>
      </w:r>
      <w:proofErr w:type="spellEnd"/>
      <w:r w:rsidRPr="00586124">
        <w:rPr>
          <w:rFonts w:ascii="Arial" w:eastAsia="Calibri" w:hAnsi="Arial" w:cs="Arial"/>
          <w:b/>
          <w:bCs/>
          <w:color w:val="212529"/>
          <w:sz w:val="24"/>
          <w:szCs w:val="24"/>
          <w:lang w:val="en-US"/>
        </w:rPr>
        <w:t xml:space="preserve"> </w:t>
      </w:r>
      <w:proofErr w:type="spellStart"/>
      <w:r w:rsidRPr="00586124">
        <w:rPr>
          <w:rFonts w:ascii="Arial" w:eastAsia="Calibri" w:hAnsi="Arial" w:cs="Arial"/>
          <w:b/>
          <w:bCs/>
          <w:color w:val="212529"/>
          <w:sz w:val="24"/>
          <w:szCs w:val="24"/>
          <w:lang w:val="en-US"/>
        </w:rPr>
        <w:t>anual</w:t>
      </w:r>
      <w:proofErr w:type="spellEnd"/>
      <w:r w:rsidRPr="00586124">
        <w:rPr>
          <w:rFonts w:ascii="Arial" w:eastAsia="Calibri" w:hAnsi="Arial" w:cs="Arial"/>
          <w:b/>
          <w:bCs/>
          <w:color w:val="212529"/>
          <w:sz w:val="24"/>
          <w:szCs w:val="24"/>
          <w:lang w:val="en-US"/>
        </w:rPr>
        <w:t xml:space="preserve"> se </w:t>
      </w:r>
      <w:proofErr w:type="spellStart"/>
      <w:r w:rsidRPr="00586124">
        <w:rPr>
          <w:rFonts w:ascii="Arial" w:eastAsia="Calibri" w:hAnsi="Arial" w:cs="Arial"/>
          <w:b/>
          <w:bCs/>
          <w:color w:val="212529"/>
          <w:sz w:val="24"/>
          <w:szCs w:val="24"/>
          <w:lang w:val="en-US"/>
        </w:rPr>
        <w:t>eliberează</w:t>
      </w:r>
      <w:proofErr w:type="spellEnd"/>
      <w:r w:rsidRPr="00586124">
        <w:rPr>
          <w:rFonts w:ascii="Arial" w:eastAsia="Calibri" w:hAnsi="Arial" w:cs="Arial"/>
          <w:b/>
          <w:bCs/>
          <w:color w:val="212529"/>
          <w:sz w:val="24"/>
          <w:szCs w:val="24"/>
          <w:lang w:val="en-US"/>
        </w:rPr>
        <w:t xml:space="preserve"> la </w:t>
      </w:r>
      <w:proofErr w:type="spellStart"/>
      <w:r w:rsidRPr="00586124">
        <w:rPr>
          <w:rFonts w:ascii="Arial" w:eastAsia="Calibri" w:hAnsi="Arial" w:cs="Arial"/>
          <w:b/>
          <w:bCs/>
          <w:color w:val="212529"/>
          <w:sz w:val="24"/>
          <w:szCs w:val="24"/>
          <w:lang w:val="en-US"/>
        </w:rPr>
        <w:t>cerere</w:t>
      </w:r>
      <w:proofErr w:type="spellEnd"/>
      <w:r w:rsidRPr="00586124">
        <w:rPr>
          <w:rFonts w:ascii="Arial" w:eastAsia="Calibri" w:hAnsi="Arial" w:cs="Arial"/>
          <w:color w:val="212529"/>
          <w:sz w:val="24"/>
          <w:szCs w:val="24"/>
          <w:lang w:val="en-US"/>
        </w:rPr>
        <w:t xml:space="preserve">, la data </w:t>
      </w:r>
      <w:proofErr w:type="spellStart"/>
      <w:r w:rsidRPr="00586124">
        <w:rPr>
          <w:rFonts w:ascii="Arial" w:eastAsia="Calibri" w:hAnsi="Arial" w:cs="Arial"/>
          <w:color w:val="212529"/>
          <w:sz w:val="24"/>
          <w:szCs w:val="24"/>
          <w:lang w:val="en-US"/>
        </w:rPr>
        <w:t>începerii</w:t>
      </w:r>
      <w:proofErr w:type="spellEnd"/>
      <w:r w:rsidRPr="00586124">
        <w:rPr>
          <w:rFonts w:ascii="Arial" w:eastAsia="Calibri" w:hAnsi="Arial" w:cs="Arial"/>
          <w:color w:val="212529"/>
          <w:sz w:val="24"/>
          <w:szCs w:val="24"/>
          <w:lang w:val="en-US"/>
        </w:rPr>
        <w:t xml:space="preserve"> </w:t>
      </w:r>
      <w:proofErr w:type="spellStart"/>
      <w:r w:rsidRPr="00586124">
        <w:rPr>
          <w:rFonts w:ascii="Arial" w:eastAsia="Calibri" w:hAnsi="Arial" w:cs="Arial"/>
          <w:color w:val="212529"/>
          <w:sz w:val="24"/>
          <w:szCs w:val="24"/>
          <w:lang w:val="en-US"/>
        </w:rPr>
        <w:t>activității</w:t>
      </w:r>
      <w:proofErr w:type="spellEnd"/>
      <w:r w:rsidRPr="00586124">
        <w:rPr>
          <w:rFonts w:ascii="Arial" w:eastAsia="Calibri" w:hAnsi="Arial" w:cs="Arial"/>
          <w:color w:val="212529"/>
          <w:sz w:val="24"/>
          <w:szCs w:val="24"/>
          <w:lang w:val="en-US"/>
        </w:rPr>
        <w:t xml:space="preserve"> </w:t>
      </w:r>
      <w:proofErr w:type="spellStart"/>
      <w:r w:rsidRPr="00586124">
        <w:rPr>
          <w:rFonts w:ascii="Arial" w:eastAsia="Calibri" w:hAnsi="Arial" w:cs="Arial"/>
          <w:color w:val="212529"/>
          <w:sz w:val="24"/>
          <w:szCs w:val="24"/>
          <w:lang w:val="en-US"/>
        </w:rPr>
        <w:t>profesionale</w:t>
      </w:r>
      <w:proofErr w:type="spellEnd"/>
      <w:r w:rsidRPr="00586124">
        <w:rPr>
          <w:rFonts w:ascii="Arial" w:eastAsia="Calibri" w:hAnsi="Arial" w:cs="Arial"/>
          <w:color w:val="212529"/>
          <w:sz w:val="24"/>
          <w:szCs w:val="24"/>
          <w:lang w:val="en-US"/>
        </w:rPr>
        <w:t xml:space="preserve"> </w:t>
      </w:r>
      <w:proofErr w:type="spellStart"/>
      <w:r w:rsidRPr="00586124">
        <w:rPr>
          <w:rFonts w:ascii="Arial" w:eastAsia="Calibri" w:hAnsi="Arial" w:cs="Arial"/>
          <w:color w:val="212529"/>
          <w:sz w:val="24"/>
          <w:szCs w:val="24"/>
          <w:lang w:val="en-US"/>
        </w:rPr>
        <w:t>sau</w:t>
      </w:r>
      <w:proofErr w:type="spellEnd"/>
      <w:r w:rsidRPr="00586124">
        <w:rPr>
          <w:rFonts w:ascii="Arial" w:eastAsia="Calibri" w:hAnsi="Arial" w:cs="Arial"/>
          <w:color w:val="212529"/>
          <w:sz w:val="24"/>
          <w:szCs w:val="24"/>
          <w:lang w:val="en-US"/>
        </w:rPr>
        <w:t xml:space="preserve"> </w:t>
      </w:r>
      <w:proofErr w:type="spellStart"/>
      <w:r w:rsidRPr="00586124">
        <w:rPr>
          <w:rFonts w:ascii="Arial" w:eastAsia="Calibri" w:hAnsi="Arial" w:cs="Arial"/>
          <w:color w:val="212529"/>
          <w:sz w:val="24"/>
          <w:szCs w:val="24"/>
          <w:lang w:val="en-US"/>
        </w:rPr>
        <w:t>în</w:t>
      </w:r>
      <w:proofErr w:type="spellEnd"/>
      <w:r w:rsidRPr="00586124">
        <w:rPr>
          <w:rFonts w:ascii="Arial" w:eastAsia="Calibri" w:hAnsi="Arial" w:cs="Arial"/>
          <w:color w:val="212529"/>
          <w:sz w:val="24"/>
          <w:szCs w:val="24"/>
          <w:lang w:val="en-US"/>
        </w:rPr>
        <w:t xml:space="preserve"> </w:t>
      </w:r>
      <w:proofErr w:type="spellStart"/>
      <w:r w:rsidRPr="00586124">
        <w:rPr>
          <w:rFonts w:ascii="Arial" w:eastAsia="Calibri" w:hAnsi="Arial" w:cs="Arial"/>
          <w:color w:val="212529"/>
          <w:sz w:val="24"/>
          <w:szCs w:val="24"/>
          <w:lang w:val="en-US"/>
        </w:rPr>
        <w:t>ultimul</w:t>
      </w:r>
      <w:proofErr w:type="spellEnd"/>
      <w:r w:rsidRPr="00586124">
        <w:rPr>
          <w:rFonts w:ascii="Arial" w:eastAsia="Calibri" w:hAnsi="Arial" w:cs="Arial"/>
          <w:color w:val="212529"/>
          <w:sz w:val="24"/>
          <w:szCs w:val="24"/>
          <w:lang w:val="en-US"/>
        </w:rPr>
        <w:t xml:space="preserve"> </w:t>
      </w:r>
      <w:proofErr w:type="spellStart"/>
      <w:r w:rsidRPr="00586124">
        <w:rPr>
          <w:rFonts w:ascii="Arial" w:eastAsia="Calibri" w:hAnsi="Arial" w:cs="Arial"/>
          <w:color w:val="212529"/>
          <w:sz w:val="24"/>
          <w:szCs w:val="24"/>
          <w:lang w:val="en-US"/>
        </w:rPr>
        <w:t>trimestru</w:t>
      </w:r>
      <w:proofErr w:type="spellEnd"/>
      <w:r w:rsidRPr="00586124">
        <w:rPr>
          <w:rFonts w:ascii="Arial" w:eastAsia="Calibri" w:hAnsi="Arial" w:cs="Arial"/>
          <w:color w:val="212529"/>
          <w:sz w:val="24"/>
          <w:szCs w:val="24"/>
          <w:lang w:val="en-US"/>
        </w:rPr>
        <w:t xml:space="preserve"> al </w:t>
      </w:r>
      <w:proofErr w:type="spellStart"/>
      <w:r w:rsidRPr="00586124">
        <w:rPr>
          <w:rFonts w:ascii="Arial" w:eastAsia="Calibri" w:hAnsi="Arial" w:cs="Arial"/>
          <w:color w:val="212529"/>
          <w:sz w:val="24"/>
          <w:szCs w:val="24"/>
          <w:lang w:val="en-US"/>
        </w:rPr>
        <w:t>anului</w:t>
      </w:r>
      <w:proofErr w:type="spellEnd"/>
      <w:r w:rsidRPr="00586124">
        <w:rPr>
          <w:rFonts w:ascii="Arial" w:eastAsia="Calibri" w:hAnsi="Arial" w:cs="Arial"/>
          <w:color w:val="212529"/>
          <w:sz w:val="24"/>
          <w:szCs w:val="24"/>
          <w:lang w:val="en-US"/>
        </w:rPr>
        <w:t xml:space="preserve"> </w:t>
      </w:r>
      <w:proofErr w:type="spellStart"/>
      <w:r w:rsidRPr="00586124">
        <w:rPr>
          <w:rFonts w:ascii="Arial" w:eastAsia="Calibri" w:hAnsi="Arial" w:cs="Arial"/>
          <w:color w:val="212529"/>
          <w:sz w:val="24"/>
          <w:szCs w:val="24"/>
          <w:lang w:val="en-US"/>
        </w:rPr>
        <w:t>în</w:t>
      </w:r>
      <w:proofErr w:type="spellEnd"/>
      <w:r w:rsidRPr="00586124">
        <w:rPr>
          <w:rFonts w:ascii="Arial" w:eastAsia="Calibri" w:hAnsi="Arial" w:cs="Arial"/>
          <w:color w:val="212529"/>
          <w:sz w:val="24"/>
          <w:szCs w:val="24"/>
          <w:lang w:val="en-US"/>
        </w:rPr>
        <w:t xml:space="preserve"> curs </w:t>
      </w:r>
      <w:proofErr w:type="spellStart"/>
      <w:r w:rsidRPr="00586124">
        <w:rPr>
          <w:rFonts w:ascii="Arial" w:eastAsia="Calibri" w:hAnsi="Arial" w:cs="Arial"/>
          <w:color w:val="212529"/>
          <w:sz w:val="24"/>
          <w:szCs w:val="24"/>
          <w:lang w:val="en-US"/>
        </w:rPr>
        <w:t>pentru</w:t>
      </w:r>
      <w:proofErr w:type="spellEnd"/>
      <w:r w:rsidRPr="00586124">
        <w:rPr>
          <w:rFonts w:ascii="Arial" w:eastAsia="Calibri" w:hAnsi="Arial" w:cs="Arial"/>
          <w:color w:val="212529"/>
          <w:sz w:val="24"/>
          <w:szCs w:val="24"/>
          <w:lang w:val="en-US"/>
        </w:rPr>
        <w:t xml:space="preserve"> </w:t>
      </w:r>
      <w:proofErr w:type="spellStart"/>
      <w:r w:rsidRPr="00586124">
        <w:rPr>
          <w:rFonts w:ascii="Arial" w:eastAsia="Calibri" w:hAnsi="Arial" w:cs="Arial"/>
          <w:color w:val="212529"/>
          <w:sz w:val="24"/>
          <w:szCs w:val="24"/>
          <w:lang w:val="en-US"/>
        </w:rPr>
        <w:t>anul</w:t>
      </w:r>
      <w:proofErr w:type="spellEnd"/>
      <w:r w:rsidRPr="00586124">
        <w:rPr>
          <w:rFonts w:ascii="Arial" w:eastAsia="Calibri" w:hAnsi="Arial" w:cs="Arial"/>
          <w:color w:val="212529"/>
          <w:sz w:val="24"/>
          <w:szCs w:val="24"/>
          <w:lang w:val="en-US"/>
        </w:rPr>
        <w:t xml:space="preserve"> </w:t>
      </w:r>
      <w:proofErr w:type="spellStart"/>
      <w:r w:rsidRPr="00586124">
        <w:rPr>
          <w:rFonts w:ascii="Arial" w:eastAsia="Calibri" w:hAnsi="Arial" w:cs="Arial"/>
          <w:color w:val="212529"/>
          <w:sz w:val="24"/>
          <w:szCs w:val="24"/>
          <w:lang w:val="en-US"/>
        </w:rPr>
        <w:t>următor</w:t>
      </w:r>
      <w:proofErr w:type="spellEnd"/>
      <w:r w:rsidRPr="00586124">
        <w:rPr>
          <w:rFonts w:ascii="Arial" w:eastAsia="Calibri" w:hAnsi="Arial" w:cs="Arial"/>
          <w:b/>
          <w:bCs/>
          <w:color w:val="212529"/>
          <w:sz w:val="24"/>
          <w:szCs w:val="24"/>
          <w:lang w:val="en-US"/>
        </w:rPr>
        <w:t>,</w:t>
      </w:r>
      <w:r w:rsidRPr="00586124">
        <w:rPr>
          <w:rFonts w:ascii="Arial" w:eastAsia="Calibri" w:hAnsi="Arial" w:cs="Arial"/>
          <w:color w:val="212529"/>
          <w:sz w:val="24"/>
          <w:szCs w:val="24"/>
          <w:lang w:val="en-US"/>
        </w:rPr>
        <w:t> </w:t>
      </w:r>
      <w:proofErr w:type="spellStart"/>
      <w:r w:rsidRPr="00586124">
        <w:rPr>
          <w:rFonts w:ascii="Arial" w:eastAsia="Calibri" w:hAnsi="Arial" w:cs="Arial"/>
          <w:color w:val="212529"/>
          <w:sz w:val="24"/>
          <w:szCs w:val="24"/>
          <w:lang w:val="en-US"/>
        </w:rPr>
        <w:t>dacă</w:t>
      </w:r>
      <w:proofErr w:type="spellEnd"/>
      <w:r w:rsidRPr="00586124">
        <w:rPr>
          <w:rFonts w:ascii="Arial" w:eastAsia="Calibri" w:hAnsi="Arial" w:cs="Arial"/>
          <w:color w:val="212529"/>
          <w:sz w:val="24"/>
          <w:szCs w:val="24"/>
          <w:lang w:val="en-US"/>
        </w:rPr>
        <w:t xml:space="preserve"> </w:t>
      </w:r>
      <w:proofErr w:type="spellStart"/>
      <w:r w:rsidRPr="00586124">
        <w:rPr>
          <w:rFonts w:ascii="Arial" w:eastAsia="Calibri" w:hAnsi="Arial" w:cs="Arial"/>
          <w:color w:val="212529"/>
          <w:sz w:val="24"/>
          <w:szCs w:val="24"/>
          <w:lang w:val="en-US"/>
        </w:rPr>
        <w:t>sunt</w:t>
      </w:r>
      <w:proofErr w:type="spellEnd"/>
      <w:r w:rsidRPr="00586124">
        <w:rPr>
          <w:rFonts w:ascii="Arial" w:eastAsia="Calibri" w:hAnsi="Arial" w:cs="Arial"/>
          <w:color w:val="212529"/>
          <w:sz w:val="24"/>
          <w:szCs w:val="24"/>
          <w:lang w:val="en-US"/>
        </w:rPr>
        <w:t xml:space="preserve"> </w:t>
      </w:r>
      <w:proofErr w:type="spellStart"/>
      <w:r w:rsidRPr="00586124">
        <w:rPr>
          <w:rFonts w:ascii="Arial" w:eastAsia="Calibri" w:hAnsi="Arial" w:cs="Arial"/>
          <w:color w:val="212529"/>
          <w:sz w:val="24"/>
          <w:szCs w:val="24"/>
          <w:lang w:val="en-US"/>
        </w:rPr>
        <w:t>îndeplinite</w:t>
      </w:r>
      <w:proofErr w:type="spellEnd"/>
      <w:r w:rsidRPr="00586124">
        <w:rPr>
          <w:rFonts w:ascii="Arial" w:eastAsia="Calibri" w:hAnsi="Arial" w:cs="Arial"/>
          <w:color w:val="212529"/>
          <w:sz w:val="24"/>
          <w:szCs w:val="24"/>
          <w:lang w:val="en-US"/>
        </w:rPr>
        <w:t xml:space="preserve"> </w:t>
      </w:r>
      <w:proofErr w:type="spellStart"/>
      <w:r w:rsidRPr="00586124">
        <w:rPr>
          <w:rFonts w:ascii="Arial" w:eastAsia="Calibri" w:hAnsi="Arial" w:cs="Arial"/>
          <w:color w:val="212529"/>
          <w:sz w:val="24"/>
          <w:szCs w:val="24"/>
          <w:lang w:val="en-US"/>
        </w:rPr>
        <w:t>cumulativ</w:t>
      </w:r>
      <w:proofErr w:type="spellEnd"/>
      <w:r w:rsidRPr="00586124">
        <w:rPr>
          <w:rFonts w:ascii="Arial" w:eastAsia="Calibri" w:hAnsi="Arial" w:cs="Arial"/>
          <w:color w:val="212529"/>
          <w:sz w:val="24"/>
          <w:szCs w:val="24"/>
          <w:lang w:val="en-US"/>
        </w:rPr>
        <w:t xml:space="preserve"> </w:t>
      </w:r>
      <w:proofErr w:type="spellStart"/>
      <w:r w:rsidRPr="00586124">
        <w:rPr>
          <w:rFonts w:ascii="Arial" w:eastAsia="Calibri" w:hAnsi="Arial" w:cs="Arial"/>
          <w:color w:val="212529"/>
          <w:sz w:val="24"/>
          <w:szCs w:val="24"/>
          <w:lang w:val="en-US"/>
        </w:rPr>
        <w:t>condiţiile</w:t>
      </w:r>
      <w:proofErr w:type="spellEnd"/>
      <w:r w:rsidRPr="00586124">
        <w:rPr>
          <w:rFonts w:ascii="Arial" w:eastAsia="Calibri" w:hAnsi="Arial" w:cs="Arial"/>
          <w:color w:val="212529"/>
          <w:sz w:val="24"/>
          <w:szCs w:val="24"/>
          <w:lang w:val="en-US"/>
        </w:rPr>
        <w:t xml:space="preserve"> </w:t>
      </w:r>
      <w:proofErr w:type="spellStart"/>
      <w:r w:rsidRPr="00586124">
        <w:rPr>
          <w:rFonts w:ascii="Arial" w:eastAsia="Calibri" w:hAnsi="Arial" w:cs="Arial"/>
          <w:color w:val="212529"/>
          <w:sz w:val="24"/>
          <w:szCs w:val="24"/>
          <w:lang w:val="en-US"/>
        </w:rPr>
        <w:t>prevăzute</w:t>
      </w:r>
      <w:proofErr w:type="spellEnd"/>
      <w:r w:rsidRPr="00586124">
        <w:rPr>
          <w:rFonts w:ascii="Arial" w:eastAsia="Calibri" w:hAnsi="Arial" w:cs="Arial"/>
          <w:color w:val="212529"/>
          <w:sz w:val="24"/>
          <w:szCs w:val="24"/>
          <w:lang w:val="en-US"/>
        </w:rPr>
        <w:t xml:space="preserve"> de </w:t>
      </w:r>
      <w:proofErr w:type="spellStart"/>
      <w:r w:rsidRPr="00586124">
        <w:rPr>
          <w:rFonts w:ascii="Arial" w:eastAsia="Calibri" w:hAnsi="Arial" w:cs="Arial"/>
          <w:color w:val="212529"/>
          <w:sz w:val="24"/>
          <w:szCs w:val="24"/>
          <w:lang w:val="en-US"/>
        </w:rPr>
        <w:t>reglementările</w:t>
      </w:r>
      <w:proofErr w:type="spellEnd"/>
      <w:r w:rsidRPr="00586124">
        <w:rPr>
          <w:rFonts w:ascii="Arial" w:eastAsia="Calibri" w:hAnsi="Arial" w:cs="Arial"/>
          <w:color w:val="212529"/>
          <w:sz w:val="24"/>
          <w:szCs w:val="24"/>
          <w:lang w:val="en-US"/>
        </w:rPr>
        <w:t xml:space="preserve"> </w:t>
      </w:r>
      <w:proofErr w:type="spellStart"/>
      <w:r w:rsidRPr="00586124">
        <w:rPr>
          <w:rFonts w:ascii="Arial" w:eastAsia="Calibri" w:hAnsi="Arial" w:cs="Arial"/>
          <w:color w:val="212529"/>
          <w:sz w:val="24"/>
          <w:szCs w:val="24"/>
          <w:lang w:val="en-US"/>
        </w:rPr>
        <w:t>legale</w:t>
      </w:r>
      <w:proofErr w:type="spellEnd"/>
      <w:r w:rsidRPr="00586124">
        <w:rPr>
          <w:rFonts w:ascii="Arial" w:eastAsia="Calibri" w:hAnsi="Arial" w:cs="Arial"/>
          <w:color w:val="212529"/>
          <w:sz w:val="24"/>
          <w:szCs w:val="24"/>
          <w:lang w:val="en-US"/>
        </w:rPr>
        <w:t xml:space="preserve"> </w:t>
      </w:r>
      <w:proofErr w:type="spellStart"/>
      <w:r w:rsidRPr="00586124">
        <w:rPr>
          <w:rFonts w:ascii="Arial" w:eastAsia="Calibri" w:hAnsi="Arial" w:cs="Arial"/>
          <w:color w:val="212529"/>
          <w:sz w:val="24"/>
          <w:szCs w:val="24"/>
          <w:lang w:val="en-US"/>
        </w:rPr>
        <w:t>în</w:t>
      </w:r>
      <w:proofErr w:type="spellEnd"/>
      <w:r w:rsidRPr="00586124">
        <w:rPr>
          <w:rFonts w:ascii="Arial" w:eastAsia="Calibri" w:hAnsi="Arial" w:cs="Arial"/>
          <w:color w:val="212529"/>
          <w:sz w:val="24"/>
          <w:szCs w:val="24"/>
          <w:lang w:val="en-US"/>
        </w:rPr>
        <w:t xml:space="preserve"> </w:t>
      </w:r>
      <w:proofErr w:type="spellStart"/>
      <w:r w:rsidRPr="00586124">
        <w:rPr>
          <w:rFonts w:ascii="Arial" w:eastAsia="Calibri" w:hAnsi="Arial" w:cs="Arial"/>
          <w:color w:val="212529"/>
          <w:sz w:val="24"/>
          <w:szCs w:val="24"/>
          <w:lang w:val="en-US"/>
        </w:rPr>
        <w:t>vigoare</w:t>
      </w:r>
      <w:proofErr w:type="spellEnd"/>
      <w:r w:rsidRPr="00586124">
        <w:rPr>
          <w:rFonts w:ascii="Arial" w:eastAsia="Calibri" w:hAnsi="Arial" w:cs="Arial"/>
          <w:color w:val="212529"/>
          <w:sz w:val="24"/>
          <w:szCs w:val="24"/>
          <w:lang w:val="en-US"/>
        </w:rPr>
        <w:t>:    </w:t>
      </w:r>
    </w:p>
    <w:p w14:paraId="4745B613" w14:textId="77777777" w:rsidR="00430ACD" w:rsidRPr="006D4262" w:rsidRDefault="00430ACD" w:rsidP="006D4262">
      <w:pPr>
        <w:autoSpaceDE w:val="0"/>
        <w:autoSpaceDN w:val="0"/>
        <w:adjustRightInd w:val="0"/>
        <w:spacing w:after="0" w:line="240" w:lineRule="auto"/>
        <w:jc w:val="both"/>
        <w:rPr>
          <w:rFonts w:ascii="Arial" w:eastAsia="Calibri" w:hAnsi="Arial" w:cs="Arial"/>
          <w:color w:val="000000"/>
          <w:sz w:val="24"/>
          <w:szCs w:val="24"/>
          <w:lang w:val="en-US"/>
        </w:rPr>
      </w:pPr>
    </w:p>
    <w:p w14:paraId="7AB8175B" w14:textId="16C719EF" w:rsidR="009D2015" w:rsidRPr="006D4262" w:rsidRDefault="009D2015" w:rsidP="006D4262">
      <w:pPr>
        <w:pStyle w:val="ListParagraph"/>
        <w:numPr>
          <w:ilvl w:val="0"/>
          <w:numId w:val="1"/>
        </w:numPr>
        <w:suppressAutoHyphens/>
        <w:spacing w:after="0" w:line="240" w:lineRule="auto"/>
        <w:jc w:val="both"/>
        <w:rPr>
          <w:rFonts w:ascii="Arial" w:eastAsia="Times New Roman" w:hAnsi="Arial" w:cs="Arial"/>
          <w:kern w:val="1"/>
          <w:sz w:val="24"/>
          <w:szCs w:val="24"/>
          <w:lang w:val="en-US"/>
        </w:rPr>
      </w:pPr>
      <w:proofErr w:type="spellStart"/>
      <w:r w:rsidRPr="006D4262">
        <w:rPr>
          <w:rFonts w:ascii="Arial" w:eastAsia="Times New Roman" w:hAnsi="Arial" w:cs="Arial"/>
          <w:b/>
          <w:bCs/>
          <w:kern w:val="1"/>
          <w:sz w:val="24"/>
          <w:szCs w:val="24"/>
          <w:lang w:val="en-US"/>
        </w:rPr>
        <w:t>asigurare</w:t>
      </w:r>
      <w:proofErr w:type="spellEnd"/>
      <w:r w:rsidRPr="006D4262">
        <w:rPr>
          <w:rFonts w:ascii="Arial" w:eastAsia="Times New Roman" w:hAnsi="Arial" w:cs="Arial"/>
          <w:b/>
          <w:bCs/>
          <w:kern w:val="1"/>
          <w:sz w:val="24"/>
          <w:szCs w:val="24"/>
          <w:lang w:val="en-US"/>
        </w:rPr>
        <w:t xml:space="preserve"> de </w:t>
      </w:r>
      <w:proofErr w:type="spellStart"/>
      <w:r w:rsidRPr="006D4262">
        <w:rPr>
          <w:rFonts w:ascii="Arial" w:eastAsia="Times New Roman" w:hAnsi="Arial" w:cs="Arial"/>
          <w:b/>
          <w:bCs/>
          <w:kern w:val="1"/>
          <w:sz w:val="24"/>
          <w:szCs w:val="24"/>
          <w:lang w:val="en-US"/>
        </w:rPr>
        <w:t>răspundere</w:t>
      </w:r>
      <w:proofErr w:type="spellEnd"/>
      <w:r w:rsidRPr="006D4262">
        <w:rPr>
          <w:rFonts w:ascii="Arial" w:eastAsia="Times New Roman" w:hAnsi="Arial" w:cs="Arial"/>
          <w:b/>
          <w:bCs/>
          <w:kern w:val="1"/>
          <w:sz w:val="24"/>
          <w:szCs w:val="24"/>
          <w:lang w:val="en-US"/>
        </w:rPr>
        <w:t xml:space="preserve"> </w:t>
      </w:r>
      <w:proofErr w:type="spellStart"/>
      <w:r w:rsidRPr="006D4262">
        <w:rPr>
          <w:rFonts w:ascii="Arial" w:eastAsia="Times New Roman" w:hAnsi="Arial" w:cs="Arial"/>
          <w:b/>
          <w:bCs/>
          <w:kern w:val="1"/>
          <w:sz w:val="24"/>
          <w:szCs w:val="24"/>
          <w:lang w:val="en-US"/>
        </w:rPr>
        <w:t>civilă</w:t>
      </w:r>
      <w:proofErr w:type="spellEnd"/>
      <w:r w:rsidRPr="006D4262">
        <w:rPr>
          <w:rFonts w:ascii="Arial" w:eastAsia="Times New Roman" w:hAnsi="Arial" w:cs="Arial"/>
          <w:b/>
          <w:bCs/>
          <w:kern w:val="1"/>
          <w:sz w:val="24"/>
          <w:szCs w:val="24"/>
          <w:lang w:val="en-US"/>
        </w:rPr>
        <w:t xml:space="preserve"> </w:t>
      </w:r>
      <w:proofErr w:type="spellStart"/>
      <w:r w:rsidRPr="006D4262">
        <w:rPr>
          <w:rFonts w:ascii="Arial" w:eastAsia="Times New Roman" w:hAnsi="Arial" w:cs="Arial"/>
          <w:b/>
          <w:bCs/>
          <w:kern w:val="1"/>
          <w:sz w:val="24"/>
          <w:szCs w:val="24"/>
          <w:lang w:val="en-US"/>
        </w:rPr>
        <w:t>pentru</w:t>
      </w:r>
      <w:proofErr w:type="spellEnd"/>
      <w:r w:rsidRPr="006D4262">
        <w:rPr>
          <w:rFonts w:ascii="Arial" w:eastAsia="Times New Roman" w:hAnsi="Arial" w:cs="Arial"/>
          <w:b/>
          <w:bCs/>
          <w:kern w:val="1"/>
          <w:sz w:val="24"/>
          <w:szCs w:val="24"/>
          <w:lang w:val="en-US"/>
        </w:rPr>
        <w:t xml:space="preserve"> </w:t>
      </w:r>
      <w:proofErr w:type="spellStart"/>
      <w:r w:rsidRPr="006D4262">
        <w:rPr>
          <w:rFonts w:ascii="Arial" w:eastAsia="Times New Roman" w:hAnsi="Arial" w:cs="Arial"/>
          <w:b/>
          <w:bCs/>
          <w:kern w:val="1"/>
          <w:sz w:val="24"/>
          <w:szCs w:val="24"/>
          <w:lang w:val="en-US"/>
        </w:rPr>
        <w:t>greșeli</w:t>
      </w:r>
      <w:proofErr w:type="spellEnd"/>
      <w:r w:rsidRPr="006D4262">
        <w:rPr>
          <w:rFonts w:ascii="Arial" w:eastAsia="Times New Roman" w:hAnsi="Arial" w:cs="Arial"/>
          <w:b/>
          <w:bCs/>
          <w:kern w:val="1"/>
          <w:sz w:val="24"/>
          <w:szCs w:val="24"/>
          <w:lang w:val="en-US"/>
        </w:rPr>
        <w:t xml:space="preserve"> </w:t>
      </w:r>
      <w:proofErr w:type="spellStart"/>
      <w:r w:rsidRPr="006D4262">
        <w:rPr>
          <w:rFonts w:ascii="Arial" w:eastAsia="Times New Roman" w:hAnsi="Arial" w:cs="Arial"/>
          <w:b/>
          <w:bCs/>
          <w:kern w:val="1"/>
          <w:sz w:val="24"/>
          <w:szCs w:val="24"/>
          <w:lang w:val="en-US"/>
        </w:rPr>
        <w:t>în</w:t>
      </w:r>
      <w:proofErr w:type="spellEnd"/>
      <w:r w:rsidRPr="006D4262">
        <w:rPr>
          <w:rFonts w:ascii="Arial" w:eastAsia="Times New Roman" w:hAnsi="Arial" w:cs="Arial"/>
          <w:b/>
          <w:bCs/>
          <w:kern w:val="1"/>
          <w:sz w:val="24"/>
          <w:szCs w:val="24"/>
          <w:lang w:val="en-US"/>
        </w:rPr>
        <w:t xml:space="preserve"> </w:t>
      </w:r>
      <w:proofErr w:type="spellStart"/>
      <w:r w:rsidRPr="006D4262">
        <w:rPr>
          <w:rFonts w:ascii="Arial" w:eastAsia="Times New Roman" w:hAnsi="Arial" w:cs="Arial"/>
          <w:b/>
          <w:bCs/>
          <w:kern w:val="1"/>
          <w:sz w:val="24"/>
          <w:szCs w:val="24"/>
          <w:lang w:val="en-US"/>
        </w:rPr>
        <w:t>activitatea</w:t>
      </w:r>
      <w:proofErr w:type="spellEnd"/>
      <w:r w:rsidRPr="006D4262">
        <w:rPr>
          <w:rFonts w:ascii="Arial" w:eastAsia="Times New Roman" w:hAnsi="Arial" w:cs="Arial"/>
          <w:b/>
          <w:bCs/>
          <w:kern w:val="1"/>
          <w:sz w:val="24"/>
          <w:szCs w:val="24"/>
          <w:lang w:val="en-US"/>
        </w:rPr>
        <w:t xml:space="preserve"> </w:t>
      </w:r>
      <w:proofErr w:type="spellStart"/>
      <w:r w:rsidRPr="006D4262">
        <w:rPr>
          <w:rFonts w:ascii="Arial" w:eastAsia="Times New Roman" w:hAnsi="Arial" w:cs="Arial"/>
          <w:b/>
          <w:bCs/>
          <w:kern w:val="1"/>
          <w:sz w:val="24"/>
          <w:szCs w:val="24"/>
          <w:lang w:val="en-US"/>
        </w:rPr>
        <w:t>profesională</w:t>
      </w:r>
      <w:proofErr w:type="spellEnd"/>
      <w:r w:rsidRPr="006D4262">
        <w:rPr>
          <w:rFonts w:ascii="Arial" w:eastAsia="Times New Roman" w:hAnsi="Arial" w:cs="Arial"/>
          <w:b/>
          <w:bCs/>
          <w:kern w:val="1"/>
          <w:sz w:val="24"/>
          <w:szCs w:val="24"/>
          <w:lang w:val="en-US"/>
        </w:rPr>
        <w:t xml:space="preserve">, </w:t>
      </w:r>
      <w:proofErr w:type="spellStart"/>
      <w:r w:rsidRPr="006D4262">
        <w:rPr>
          <w:rFonts w:ascii="Arial" w:eastAsia="Times New Roman" w:hAnsi="Arial" w:cs="Arial"/>
          <w:b/>
          <w:bCs/>
          <w:kern w:val="1"/>
          <w:sz w:val="24"/>
          <w:szCs w:val="24"/>
          <w:lang w:val="en-US"/>
        </w:rPr>
        <w:t>valabilă</w:t>
      </w:r>
      <w:proofErr w:type="spellEnd"/>
      <w:r w:rsidRPr="006D4262">
        <w:rPr>
          <w:rFonts w:ascii="Arial" w:eastAsia="Times New Roman" w:hAnsi="Arial" w:cs="Arial"/>
          <w:b/>
          <w:bCs/>
          <w:kern w:val="1"/>
          <w:sz w:val="24"/>
          <w:szCs w:val="24"/>
          <w:lang w:val="en-US"/>
        </w:rPr>
        <w:t xml:space="preserve"> </w:t>
      </w:r>
      <w:proofErr w:type="spellStart"/>
      <w:r w:rsidRPr="006D4262">
        <w:rPr>
          <w:rFonts w:ascii="Arial" w:eastAsia="Times New Roman" w:hAnsi="Arial" w:cs="Arial"/>
          <w:b/>
          <w:bCs/>
          <w:kern w:val="1"/>
          <w:sz w:val="24"/>
          <w:szCs w:val="24"/>
          <w:lang w:val="en-US"/>
        </w:rPr>
        <w:t>pentru</w:t>
      </w:r>
      <w:proofErr w:type="spellEnd"/>
      <w:r w:rsidRPr="006D4262">
        <w:rPr>
          <w:rFonts w:ascii="Arial" w:eastAsia="Times New Roman" w:hAnsi="Arial" w:cs="Arial"/>
          <w:b/>
          <w:bCs/>
          <w:kern w:val="1"/>
          <w:sz w:val="24"/>
          <w:szCs w:val="24"/>
          <w:lang w:val="en-US"/>
        </w:rPr>
        <w:t xml:space="preserve"> </w:t>
      </w:r>
      <w:proofErr w:type="spellStart"/>
      <w:r w:rsidRPr="006D4262">
        <w:rPr>
          <w:rFonts w:ascii="Arial" w:eastAsia="Times New Roman" w:hAnsi="Arial" w:cs="Arial"/>
          <w:b/>
          <w:bCs/>
          <w:kern w:val="1"/>
          <w:sz w:val="24"/>
          <w:szCs w:val="24"/>
          <w:lang w:val="en-US"/>
        </w:rPr>
        <w:t>anul</w:t>
      </w:r>
      <w:proofErr w:type="spellEnd"/>
      <w:r w:rsidRPr="006D4262">
        <w:rPr>
          <w:rFonts w:ascii="Arial" w:eastAsia="Times New Roman" w:hAnsi="Arial" w:cs="Arial"/>
          <w:b/>
          <w:bCs/>
          <w:kern w:val="1"/>
          <w:sz w:val="24"/>
          <w:szCs w:val="24"/>
          <w:lang w:val="en-US"/>
        </w:rPr>
        <w:t xml:space="preserve">  </w:t>
      </w:r>
      <w:proofErr w:type="spellStart"/>
      <w:r w:rsidRPr="006D4262">
        <w:rPr>
          <w:rFonts w:ascii="Arial" w:eastAsia="Times New Roman" w:hAnsi="Arial" w:cs="Arial"/>
          <w:b/>
          <w:bCs/>
          <w:kern w:val="1"/>
          <w:sz w:val="24"/>
          <w:szCs w:val="24"/>
          <w:lang w:val="en-US"/>
        </w:rPr>
        <w:t>calendaristic</w:t>
      </w:r>
      <w:proofErr w:type="spellEnd"/>
      <w:r w:rsidRPr="006D4262">
        <w:rPr>
          <w:rFonts w:ascii="Arial" w:eastAsia="Times New Roman" w:hAnsi="Arial" w:cs="Arial"/>
          <w:b/>
          <w:bCs/>
          <w:kern w:val="1"/>
          <w:sz w:val="24"/>
          <w:szCs w:val="24"/>
          <w:lang w:val="en-US"/>
        </w:rPr>
        <w:t xml:space="preserve"> </w:t>
      </w:r>
      <w:proofErr w:type="spellStart"/>
      <w:r w:rsidRPr="006D4262">
        <w:rPr>
          <w:rFonts w:ascii="Arial" w:eastAsia="Times New Roman" w:hAnsi="Arial" w:cs="Arial"/>
          <w:b/>
          <w:bCs/>
          <w:kern w:val="1"/>
          <w:sz w:val="24"/>
          <w:szCs w:val="24"/>
          <w:lang w:val="en-US"/>
        </w:rPr>
        <w:t>pentru</w:t>
      </w:r>
      <w:proofErr w:type="spellEnd"/>
      <w:r w:rsidRPr="006D4262">
        <w:rPr>
          <w:rFonts w:ascii="Arial" w:eastAsia="Times New Roman" w:hAnsi="Arial" w:cs="Arial"/>
          <w:b/>
          <w:bCs/>
          <w:kern w:val="1"/>
          <w:sz w:val="24"/>
          <w:szCs w:val="24"/>
          <w:lang w:val="en-US"/>
        </w:rPr>
        <w:t xml:space="preserve"> care se </w:t>
      </w:r>
      <w:proofErr w:type="spellStart"/>
      <w:r w:rsidRPr="006D4262">
        <w:rPr>
          <w:rFonts w:ascii="Arial" w:eastAsia="Times New Roman" w:hAnsi="Arial" w:cs="Arial"/>
          <w:b/>
          <w:bCs/>
          <w:kern w:val="1"/>
          <w:sz w:val="24"/>
          <w:szCs w:val="24"/>
          <w:lang w:val="en-US"/>
        </w:rPr>
        <w:t>solicită</w:t>
      </w:r>
      <w:proofErr w:type="spellEnd"/>
      <w:r w:rsidRPr="006D4262">
        <w:rPr>
          <w:rFonts w:ascii="Arial" w:eastAsia="Times New Roman" w:hAnsi="Arial" w:cs="Arial"/>
          <w:b/>
          <w:bCs/>
          <w:kern w:val="1"/>
          <w:sz w:val="24"/>
          <w:szCs w:val="24"/>
          <w:lang w:val="en-US"/>
        </w:rPr>
        <w:t xml:space="preserve"> </w:t>
      </w:r>
      <w:proofErr w:type="spellStart"/>
      <w:r w:rsidRPr="006D4262">
        <w:rPr>
          <w:rFonts w:ascii="Arial" w:eastAsia="Times New Roman" w:hAnsi="Arial" w:cs="Arial"/>
          <w:b/>
          <w:bCs/>
          <w:kern w:val="1"/>
          <w:sz w:val="24"/>
          <w:szCs w:val="24"/>
          <w:lang w:val="en-US"/>
        </w:rPr>
        <w:t>avizul</w:t>
      </w:r>
      <w:proofErr w:type="spellEnd"/>
      <w:r w:rsidRPr="006D4262">
        <w:rPr>
          <w:rFonts w:ascii="Arial" w:eastAsia="Times New Roman" w:hAnsi="Arial" w:cs="Arial"/>
          <w:kern w:val="1"/>
          <w:sz w:val="24"/>
          <w:szCs w:val="24"/>
          <w:lang w:val="en-US"/>
        </w:rPr>
        <w:t xml:space="preserve">, cu </w:t>
      </w:r>
      <w:proofErr w:type="spellStart"/>
      <w:r w:rsidRPr="006D4262">
        <w:rPr>
          <w:rFonts w:ascii="Arial" w:eastAsia="Times New Roman" w:hAnsi="Arial" w:cs="Arial"/>
          <w:kern w:val="1"/>
          <w:sz w:val="24"/>
          <w:szCs w:val="24"/>
          <w:lang w:val="en-US"/>
        </w:rPr>
        <w:t>respectarea</w:t>
      </w:r>
      <w:proofErr w:type="spellEnd"/>
      <w:r w:rsidRPr="006D4262">
        <w:rPr>
          <w:rFonts w:ascii="Arial" w:eastAsia="Times New Roman" w:hAnsi="Arial" w:cs="Arial"/>
          <w:kern w:val="1"/>
          <w:sz w:val="24"/>
          <w:szCs w:val="24"/>
          <w:lang w:val="en-US"/>
        </w:rPr>
        <w:t xml:space="preserve"> </w:t>
      </w:r>
      <w:proofErr w:type="spellStart"/>
      <w:r w:rsidRPr="006D4262">
        <w:rPr>
          <w:rFonts w:ascii="Arial" w:eastAsia="Times New Roman" w:hAnsi="Arial" w:cs="Arial"/>
          <w:kern w:val="1"/>
          <w:sz w:val="24"/>
          <w:szCs w:val="24"/>
          <w:lang w:val="en-US"/>
        </w:rPr>
        <w:t>sumei</w:t>
      </w:r>
      <w:proofErr w:type="spellEnd"/>
      <w:r w:rsidRPr="006D4262">
        <w:rPr>
          <w:rFonts w:ascii="Arial" w:eastAsia="Times New Roman" w:hAnsi="Arial" w:cs="Arial"/>
          <w:kern w:val="1"/>
          <w:sz w:val="24"/>
          <w:szCs w:val="24"/>
          <w:lang w:val="en-US"/>
        </w:rPr>
        <w:t xml:space="preserve"> </w:t>
      </w:r>
      <w:proofErr w:type="spellStart"/>
      <w:r w:rsidRPr="006D4262">
        <w:rPr>
          <w:rFonts w:ascii="Arial" w:eastAsia="Times New Roman" w:hAnsi="Arial" w:cs="Arial"/>
          <w:kern w:val="1"/>
          <w:sz w:val="24"/>
          <w:szCs w:val="24"/>
          <w:lang w:val="en-US"/>
        </w:rPr>
        <w:t>minime</w:t>
      </w:r>
      <w:proofErr w:type="spellEnd"/>
      <w:r w:rsidRPr="006D4262">
        <w:rPr>
          <w:rFonts w:ascii="Arial" w:eastAsia="Times New Roman" w:hAnsi="Arial" w:cs="Arial"/>
          <w:kern w:val="1"/>
          <w:sz w:val="24"/>
          <w:szCs w:val="24"/>
          <w:lang w:val="en-US"/>
        </w:rPr>
        <w:t xml:space="preserve"> de </w:t>
      </w:r>
      <w:proofErr w:type="spellStart"/>
      <w:r w:rsidRPr="006D4262">
        <w:rPr>
          <w:rFonts w:ascii="Arial" w:eastAsia="Times New Roman" w:hAnsi="Arial" w:cs="Arial"/>
          <w:kern w:val="1"/>
          <w:sz w:val="24"/>
          <w:szCs w:val="24"/>
          <w:lang w:val="en-US"/>
        </w:rPr>
        <w:t>asigurare</w:t>
      </w:r>
      <w:proofErr w:type="spellEnd"/>
      <w:r w:rsidRPr="006D4262">
        <w:rPr>
          <w:rFonts w:ascii="Arial" w:eastAsia="Times New Roman" w:hAnsi="Arial" w:cs="Arial"/>
          <w:kern w:val="1"/>
          <w:sz w:val="24"/>
          <w:szCs w:val="24"/>
          <w:lang w:val="en-US"/>
        </w:rPr>
        <w:t xml:space="preserve"> </w:t>
      </w:r>
      <w:proofErr w:type="spellStart"/>
      <w:r w:rsidRPr="006D4262">
        <w:rPr>
          <w:rFonts w:ascii="Arial" w:eastAsia="Times New Roman" w:hAnsi="Arial" w:cs="Arial"/>
          <w:kern w:val="1"/>
          <w:sz w:val="24"/>
          <w:szCs w:val="24"/>
          <w:lang w:val="en-US"/>
        </w:rPr>
        <w:t>prevăzută</w:t>
      </w:r>
      <w:proofErr w:type="spellEnd"/>
      <w:r w:rsidRPr="006D4262">
        <w:rPr>
          <w:rFonts w:ascii="Arial" w:eastAsia="Times New Roman" w:hAnsi="Arial" w:cs="Arial"/>
          <w:kern w:val="1"/>
          <w:sz w:val="24"/>
          <w:szCs w:val="24"/>
          <w:lang w:val="en-US"/>
        </w:rPr>
        <w:t xml:space="preserve"> legal </w:t>
      </w:r>
      <w:proofErr w:type="spellStart"/>
      <w:r w:rsidRPr="006D4262">
        <w:rPr>
          <w:rFonts w:ascii="Arial" w:eastAsia="Times New Roman" w:hAnsi="Arial" w:cs="Arial"/>
          <w:kern w:val="1"/>
          <w:sz w:val="24"/>
          <w:szCs w:val="24"/>
          <w:lang w:val="en-US"/>
        </w:rPr>
        <w:t>pentru</w:t>
      </w:r>
      <w:proofErr w:type="spellEnd"/>
      <w:r w:rsidRPr="006D4262">
        <w:rPr>
          <w:rFonts w:ascii="Arial" w:eastAsia="Times New Roman" w:hAnsi="Arial" w:cs="Arial"/>
          <w:kern w:val="1"/>
          <w:sz w:val="24"/>
          <w:szCs w:val="24"/>
          <w:lang w:val="en-US"/>
        </w:rPr>
        <w:t xml:space="preserve"> </w:t>
      </w:r>
      <w:proofErr w:type="spellStart"/>
      <w:r w:rsidRPr="006D4262">
        <w:rPr>
          <w:rFonts w:ascii="Arial" w:eastAsia="Times New Roman" w:hAnsi="Arial" w:cs="Arial"/>
          <w:kern w:val="1"/>
          <w:sz w:val="24"/>
          <w:szCs w:val="24"/>
          <w:lang w:val="en-US"/>
        </w:rPr>
        <w:t>locul</w:t>
      </w:r>
      <w:proofErr w:type="spellEnd"/>
      <w:r w:rsidRPr="006D4262">
        <w:rPr>
          <w:rFonts w:ascii="Arial" w:eastAsia="Times New Roman" w:hAnsi="Arial" w:cs="Arial"/>
          <w:kern w:val="1"/>
          <w:sz w:val="24"/>
          <w:szCs w:val="24"/>
          <w:lang w:val="en-US"/>
        </w:rPr>
        <w:t xml:space="preserve"> de </w:t>
      </w:r>
      <w:proofErr w:type="spellStart"/>
      <w:r w:rsidRPr="006D4262">
        <w:rPr>
          <w:rFonts w:ascii="Arial" w:eastAsia="Times New Roman" w:hAnsi="Arial" w:cs="Arial"/>
          <w:kern w:val="1"/>
          <w:sz w:val="24"/>
          <w:szCs w:val="24"/>
          <w:lang w:val="en-US"/>
        </w:rPr>
        <w:t>muncă</w:t>
      </w:r>
      <w:proofErr w:type="spellEnd"/>
      <w:r w:rsidRPr="006D4262">
        <w:rPr>
          <w:rFonts w:ascii="Arial" w:eastAsia="Times New Roman" w:hAnsi="Arial" w:cs="Arial"/>
          <w:kern w:val="1"/>
          <w:sz w:val="24"/>
          <w:szCs w:val="24"/>
          <w:lang w:val="en-US"/>
        </w:rPr>
        <w:t xml:space="preserve"> </w:t>
      </w:r>
      <w:proofErr w:type="spellStart"/>
      <w:r w:rsidRPr="006D4262">
        <w:rPr>
          <w:rFonts w:ascii="Arial" w:eastAsia="Times New Roman" w:hAnsi="Arial" w:cs="Arial"/>
          <w:kern w:val="1"/>
          <w:sz w:val="24"/>
          <w:szCs w:val="24"/>
          <w:lang w:val="en-US"/>
        </w:rPr>
        <w:t>în</w:t>
      </w:r>
      <w:proofErr w:type="spellEnd"/>
      <w:r w:rsidRPr="006D4262">
        <w:rPr>
          <w:rFonts w:ascii="Arial" w:eastAsia="Times New Roman" w:hAnsi="Arial" w:cs="Arial"/>
          <w:kern w:val="1"/>
          <w:sz w:val="24"/>
          <w:szCs w:val="24"/>
          <w:lang w:val="en-US"/>
        </w:rPr>
        <w:t xml:space="preserve"> care </w:t>
      </w:r>
      <w:proofErr w:type="spellStart"/>
      <w:r w:rsidRPr="006D4262">
        <w:rPr>
          <w:rFonts w:ascii="Arial" w:eastAsia="Times New Roman" w:hAnsi="Arial" w:cs="Arial"/>
          <w:kern w:val="1"/>
          <w:sz w:val="24"/>
          <w:szCs w:val="24"/>
          <w:lang w:val="en-US"/>
        </w:rPr>
        <w:t>solicitantul</w:t>
      </w:r>
      <w:proofErr w:type="spellEnd"/>
      <w:r w:rsidRPr="006D4262">
        <w:rPr>
          <w:rFonts w:ascii="Arial" w:eastAsia="Times New Roman" w:hAnsi="Arial" w:cs="Arial"/>
          <w:kern w:val="1"/>
          <w:sz w:val="24"/>
          <w:szCs w:val="24"/>
          <w:lang w:val="en-US"/>
        </w:rPr>
        <w:t xml:space="preserve"> </w:t>
      </w:r>
      <w:proofErr w:type="spellStart"/>
      <w:r w:rsidRPr="006D4262">
        <w:rPr>
          <w:rFonts w:ascii="Arial" w:eastAsia="Times New Roman" w:hAnsi="Arial" w:cs="Arial"/>
          <w:kern w:val="1"/>
          <w:sz w:val="24"/>
          <w:szCs w:val="24"/>
          <w:lang w:val="en-US"/>
        </w:rPr>
        <w:t>exercită</w:t>
      </w:r>
      <w:proofErr w:type="spellEnd"/>
      <w:r w:rsidRPr="006D4262">
        <w:rPr>
          <w:rFonts w:ascii="Arial" w:eastAsia="Times New Roman" w:hAnsi="Arial" w:cs="Arial"/>
          <w:kern w:val="1"/>
          <w:sz w:val="24"/>
          <w:szCs w:val="24"/>
          <w:lang w:val="en-US"/>
        </w:rPr>
        <w:t xml:space="preserve"> </w:t>
      </w:r>
      <w:proofErr w:type="spellStart"/>
      <w:r w:rsidRPr="006D4262">
        <w:rPr>
          <w:rFonts w:ascii="Arial" w:eastAsia="Times New Roman" w:hAnsi="Arial" w:cs="Arial"/>
          <w:kern w:val="1"/>
          <w:sz w:val="24"/>
          <w:szCs w:val="24"/>
          <w:lang w:val="en-US"/>
        </w:rPr>
        <w:t>profesia</w:t>
      </w:r>
      <w:proofErr w:type="spellEnd"/>
      <w:r w:rsidRPr="006D4262">
        <w:rPr>
          <w:rFonts w:ascii="Arial" w:eastAsia="Times New Roman" w:hAnsi="Arial" w:cs="Arial"/>
          <w:kern w:val="1"/>
          <w:sz w:val="24"/>
          <w:szCs w:val="24"/>
          <w:lang w:val="en-US"/>
        </w:rPr>
        <w:t xml:space="preserve"> de </w:t>
      </w:r>
      <w:proofErr w:type="spellStart"/>
      <w:r w:rsidRPr="006D4262">
        <w:rPr>
          <w:rFonts w:ascii="Arial" w:eastAsia="Times New Roman" w:hAnsi="Arial" w:cs="Arial"/>
          <w:kern w:val="1"/>
          <w:sz w:val="24"/>
          <w:szCs w:val="24"/>
          <w:lang w:val="en-US"/>
        </w:rPr>
        <w:t>asistent</w:t>
      </w:r>
      <w:proofErr w:type="spellEnd"/>
      <w:r w:rsidRPr="006D4262">
        <w:rPr>
          <w:rFonts w:ascii="Arial" w:eastAsia="Times New Roman" w:hAnsi="Arial" w:cs="Arial"/>
          <w:kern w:val="1"/>
          <w:sz w:val="24"/>
          <w:szCs w:val="24"/>
          <w:lang w:val="en-US"/>
        </w:rPr>
        <w:t xml:space="preserve"> medical/</w:t>
      </w:r>
      <w:proofErr w:type="spellStart"/>
      <w:r w:rsidRPr="006D4262">
        <w:rPr>
          <w:rFonts w:ascii="Arial" w:eastAsia="Times New Roman" w:hAnsi="Arial" w:cs="Arial"/>
          <w:kern w:val="1"/>
          <w:sz w:val="24"/>
          <w:szCs w:val="24"/>
          <w:lang w:val="en-US"/>
        </w:rPr>
        <w:t>moaşă</w:t>
      </w:r>
      <w:proofErr w:type="spellEnd"/>
      <w:r w:rsidRPr="006D4262">
        <w:rPr>
          <w:rFonts w:ascii="Arial" w:eastAsia="Times New Roman" w:hAnsi="Arial" w:cs="Arial"/>
          <w:kern w:val="1"/>
          <w:sz w:val="24"/>
          <w:szCs w:val="24"/>
          <w:lang w:val="en-US"/>
        </w:rPr>
        <w:t>;</w:t>
      </w:r>
    </w:p>
    <w:p w14:paraId="0364EF94" w14:textId="06198874" w:rsidR="009D2015" w:rsidRDefault="009D2015" w:rsidP="008A7C91">
      <w:pPr>
        <w:pStyle w:val="ListParagraph"/>
        <w:numPr>
          <w:ilvl w:val="0"/>
          <w:numId w:val="1"/>
        </w:numPr>
        <w:suppressAutoHyphens/>
        <w:spacing w:after="0" w:line="240" w:lineRule="auto"/>
        <w:jc w:val="both"/>
        <w:rPr>
          <w:rFonts w:ascii="Arial" w:eastAsia="Times New Roman" w:hAnsi="Arial" w:cs="Arial"/>
          <w:kern w:val="1"/>
          <w:sz w:val="24"/>
          <w:szCs w:val="24"/>
          <w:lang w:val="en-US"/>
        </w:rPr>
      </w:pPr>
      <w:r w:rsidRPr="006D4262">
        <w:rPr>
          <w:rFonts w:ascii="Arial" w:eastAsia="Times New Roman" w:hAnsi="Arial" w:cs="Arial"/>
          <w:kern w:val="1"/>
          <w:sz w:val="24"/>
          <w:szCs w:val="24"/>
          <w:lang w:val="en-US"/>
        </w:rPr>
        <w:t xml:space="preserve"> </w:t>
      </w:r>
      <w:proofErr w:type="spellStart"/>
      <w:r w:rsidRPr="006D4262">
        <w:rPr>
          <w:rFonts w:ascii="Arial" w:eastAsia="Times New Roman" w:hAnsi="Arial" w:cs="Arial"/>
          <w:b/>
          <w:bCs/>
          <w:kern w:val="1"/>
          <w:sz w:val="24"/>
          <w:szCs w:val="24"/>
          <w:lang w:val="en-US"/>
        </w:rPr>
        <w:t>plata</w:t>
      </w:r>
      <w:proofErr w:type="spellEnd"/>
      <w:r w:rsidRPr="006D4262">
        <w:rPr>
          <w:rFonts w:ascii="Arial" w:eastAsia="Times New Roman" w:hAnsi="Arial" w:cs="Arial"/>
          <w:b/>
          <w:bCs/>
          <w:kern w:val="1"/>
          <w:sz w:val="24"/>
          <w:szCs w:val="24"/>
          <w:lang w:val="en-US"/>
        </w:rPr>
        <w:t xml:space="preserve"> </w:t>
      </w:r>
      <w:proofErr w:type="spellStart"/>
      <w:r w:rsidRPr="006D4262">
        <w:rPr>
          <w:rFonts w:ascii="Arial" w:eastAsia="Times New Roman" w:hAnsi="Arial" w:cs="Arial"/>
          <w:b/>
          <w:bCs/>
          <w:kern w:val="1"/>
          <w:sz w:val="24"/>
          <w:szCs w:val="24"/>
          <w:lang w:val="en-US"/>
        </w:rPr>
        <w:t>cotizaţiei</w:t>
      </w:r>
      <w:proofErr w:type="spellEnd"/>
      <w:r w:rsidRPr="006D4262">
        <w:rPr>
          <w:rFonts w:ascii="Arial" w:eastAsia="Times New Roman" w:hAnsi="Arial" w:cs="Arial"/>
          <w:b/>
          <w:bCs/>
          <w:kern w:val="1"/>
          <w:sz w:val="24"/>
          <w:szCs w:val="24"/>
          <w:lang w:val="en-US"/>
        </w:rPr>
        <w:t xml:space="preserve"> la </w:t>
      </w:r>
      <w:proofErr w:type="spellStart"/>
      <w:r w:rsidRPr="006D4262">
        <w:rPr>
          <w:rFonts w:ascii="Arial" w:eastAsia="Times New Roman" w:hAnsi="Arial" w:cs="Arial"/>
          <w:b/>
          <w:bCs/>
          <w:kern w:val="1"/>
          <w:sz w:val="24"/>
          <w:szCs w:val="24"/>
          <w:lang w:val="en-US"/>
        </w:rPr>
        <w:t>zi</w:t>
      </w:r>
      <w:proofErr w:type="spellEnd"/>
      <w:r w:rsidRPr="006D4262">
        <w:rPr>
          <w:rFonts w:ascii="Arial" w:eastAsia="Times New Roman" w:hAnsi="Arial" w:cs="Arial"/>
          <w:kern w:val="1"/>
          <w:sz w:val="24"/>
          <w:szCs w:val="24"/>
          <w:lang w:val="en-US"/>
        </w:rPr>
        <w:t>;</w:t>
      </w:r>
    </w:p>
    <w:p w14:paraId="1C858538" w14:textId="77777777" w:rsidR="00C475AB" w:rsidRPr="00C475AB" w:rsidRDefault="009D2015" w:rsidP="00C475AB">
      <w:pPr>
        <w:pStyle w:val="ListParagraph"/>
        <w:numPr>
          <w:ilvl w:val="0"/>
          <w:numId w:val="1"/>
        </w:numPr>
        <w:suppressAutoHyphens/>
        <w:spacing w:after="0" w:line="240" w:lineRule="auto"/>
        <w:jc w:val="both"/>
        <w:rPr>
          <w:rFonts w:ascii="Arial" w:eastAsia="Times New Roman" w:hAnsi="Arial" w:cs="Arial"/>
          <w:b/>
          <w:bCs/>
          <w:i/>
          <w:iCs/>
          <w:sz w:val="24"/>
          <w:szCs w:val="24"/>
        </w:rPr>
      </w:pPr>
      <w:r w:rsidRPr="006D4262">
        <w:rPr>
          <w:rFonts w:ascii="Arial" w:eastAsia="Times New Roman" w:hAnsi="Arial" w:cs="Arial"/>
          <w:b/>
          <w:bCs/>
          <w:kern w:val="1"/>
          <w:sz w:val="24"/>
          <w:szCs w:val="24"/>
        </w:rPr>
        <w:t>realizarea numarului minim de credite de educatie medicala continua pe anul in curs</w:t>
      </w:r>
      <w:r w:rsidR="009E572D" w:rsidRPr="006D4262">
        <w:rPr>
          <w:rFonts w:ascii="Arial" w:eastAsia="Times New Roman" w:hAnsi="Arial" w:cs="Arial"/>
          <w:kern w:val="1"/>
          <w:sz w:val="24"/>
          <w:szCs w:val="24"/>
        </w:rPr>
        <w:t xml:space="preserve"> </w:t>
      </w:r>
    </w:p>
    <w:p w14:paraId="6A889F00" w14:textId="77777777" w:rsidR="00C475AB" w:rsidRDefault="00C475AB" w:rsidP="00C475AB">
      <w:pPr>
        <w:pStyle w:val="ListParagraph"/>
        <w:suppressAutoHyphens/>
        <w:spacing w:after="0" w:line="240" w:lineRule="auto"/>
        <w:jc w:val="both"/>
        <w:rPr>
          <w:rFonts w:ascii="Arial" w:eastAsia="Times New Roman" w:hAnsi="Arial" w:cs="Arial"/>
          <w:kern w:val="1"/>
          <w:sz w:val="24"/>
          <w:szCs w:val="24"/>
        </w:rPr>
      </w:pPr>
    </w:p>
    <w:p w14:paraId="7C98A00C" w14:textId="77777777" w:rsidR="00C475AB" w:rsidRDefault="00C475AB" w:rsidP="00C475AB">
      <w:pPr>
        <w:pStyle w:val="ListParagraph"/>
        <w:suppressAutoHyphens/>
        <w:spacing w:after="0" w:line="240" w:lineRule="auto"/>
        <w:jc w:val="both"/>
        <w:rPr>
          <w:rFonts w:ascii="Arial" w:eastAsia="Times New Roman" w:hAnsi="Arial" w:cs="Arial"/>
          <w:kern w:val="1"/>
          <w:sz w:val="24"/>
          <w:szCs w:val="24"/>
        </w:rPr>
      </w:pPr>
    </w:p>
    <w:p w14:paraId="4C8BCD72" w14:textId="1648A96E" w:rsidR="009D2015" w:rsidRPr="00586124" w:rsidRDefault="008A7C91" w:rsidP="00C475AB">
      <w:pPr>
        <w:pStyle w:val="ListParagraph"/>
        <w:suppressAutoHyphens/>
        <w:spacing w:after="0" w:line="240" w:lineRule="auto"/>
        <w:ind w:left="142"/>
        <w:jc w:val="both"/>
        <w:rPr>
          <w:rFonts w:ascii="Arial" w:eastAsia="Times New Roman" w:hAnsi="Arial" w:cs="Arial"/>
          <w:b/>
          <w:bCs/>
          <w:i/>
          <w:iCs/>
          <w:sz w:val="24"/>
          <w:szCs w:val="24"/>
        </w:rPr>
      </w:pPr>
      <w:r w:rsidRPr="00586124">
        <w:rPr>
          <w:rFonts w:ascii="Arial" w:eastAsia="Times New Roman" w:hAnsi="Arial" w:cs="Arial"/>
          <w:sz w:val="24"/>
          <w:szCs w:val="24"/>
        </w:rPr>
        <w:t>Membri</w:t>
      </w:r>
      <w:r w:rsidR="006D4262">
        <w:rPr>
          <w:rFonts w:ascii="Arial" w:eastAsia="Times New Roman" w:hAnsi="Arial" w:cs="Arial"/>
          <w:sz w:val="24"/>
          <w:szCs w:val="24"/>
        </w:rPr>
        <w:t>i</w:t>
      </w:r>
      <w:r w:rsidRPr="00586124">
        <w:rPr>
          <w:rFonts w:ascii="Arial" w:eastAsia="Times New Roman" w:hAnsi="Arial" w:cs="Arial"/>
          <w:sz w:val="24"/>
          <w:szCs w:val="24"/>
        </w:rPr>
        <w:t xml:space="preserve"> OAMGMAMR  care la data solicitarii avizului nu indeplinesc conditiile prevazute si celor care </w:t>
      </w:r>
      <w:r w:rsidRPr="00586124">
        <w:rPr>
          <w:rFonts w:ascii="Arial" w:eastAsia="Times New Roman" w:hAnsi="Arial" w:cs="Arial"/>
          <w:b/>
          <w:bCs/>
          <w:i/>
          <w:iCs/>
          <w:sz w:val="24"/>
          <w:szCs w:val="24"/>
        </w:rPr>
        <w:t>solicita avizul</w:t>
      </w:r>
      <w:r w:rsidRPr="00586124">
        <w:rPr>
          <w:rFonts w:ascii="Arial" w:eastAsia="Times New Roman" w:hAnsi="Arial" w:cs="Arial"/>
          <w:sz w:val="24"/>
          <w:szCs w:val="24"/>
        </w:rPr>
        <w:t xml:space="preserve"> </w:t>
      </w:r>
      <w:r w:rsidRPr="00586124">
        <w:rPr>
          <w:rFonts w:ascii="Arial" w:eastAsia="Times New Roman" w:hAnsi="Arial" w:cs="Arial"/>
          <w:b/>
          <w:bCs/>
          <w:i/>
          <w:iCs/>
          <w:sz w:val="24"/>
          <w:szCs w:val="24"/>
        </w:rPr>
        <w:t>dupa data de 31 decembrie.2022,  eliberarea avizului pentru anul 2023 se face cu valabilitate doar de la data solicitarii si îndeplinirii tuturor cerințelor legale.</w:t>
      </w:r>
    </w:p>
    <w:p w14:paraId="35F07C36" w14:textId="7F13A98C" w:rsidR="00586124" w:rsidRDefault="00586124" w:rsidP="008A7C91">
      <w:pPr>
        <w:shd w:val="clear" w:color="auto" w:fill="FFFFFF"/>
        <w:spacing w:after="0" w:line="240" w:lineRule="auto"/>
        <w:jc w:val="both"/>
        <w:rPr>
          <w:rFonts w:ascii="Arial" w:eastAsia="Times New Roman" w:hAnsi="Arial" w:cs="Arial"/>
          <w:b/>
          <w:bCs/>
          <w:color w:val="000000"/>
          <w:spacing w:val="-15"/>
          <w:sz w:val="24"/>
          <w:szCs w:val="24"/>
          <w:lang w:eastAsia="ro-RO"/>
        </w:rPr>
      </w:pPr>
    </w:p>
    <w:p w14:paraId="305C6C34" w14:textId="4CD3CA83" w:rsidR="00C475AB" w:rsidRPr="00C475AB" w:rsidRDefault="00C475AB" w:rsidP="008A7C91">
      <w:pPr>
        <w:shd w:val="clear" w:color="auto" w:fill="FFFFFF"/>
        <w:spacing w:after="0" w:line="240" w:lineRule="auto"/>
        <w:jc w:val="both"/>
        <w:rPr>
          <w:rFonts w:ascii="Arial" w:eastAsia="Times New Roman" w:hAnsi="Arial" w:cs="Arial"/>
          <w:b/>
          <w:bCs/>
          <w:color w:val="000000"/>
          <w:spacing w:val="-15"/>
          <w:sz w:val="24"/>
          <w:szCs w:val="24"/>
          <w:lang w:eastAsia="ro-RO"/>
        </w:rPr>
      </w:pPr>
      <w:r w:rsidRPr="00C475AB">
        <w:rPr>
          <w:rFonts w:ascii="Arial" w:hAnsi="Arial" w:cs="Arial"/>
          <w:color w:val="3E3E3E"/>
          <w:sz w:val="24"/>
          <w:szCs w:val="24"/>
          <w:shd w:val="clear" w:color="auto" w:fill="FFFFFF"/>
        </w:rPr>
        <w:t>„Obligativitatea realizării creditelor se referă la perioada exercitării profesiei. Sunt exceptaţi de la obligativitatea de a cumula creditele stabilite pentru un an calendaristic membrii OAMGMAMR care au profesat o perioadă mai mică de şase luni în anul calendaristic respectiv şi asistenţii medicali nevăzători”, precizează Programul Naţional de Educaţie Medicală Continuă. </w:t>
      </w:r>
    </w:p>
    <w:p w14:paraId="23609BF2" w14:textId="419C9904" w:rsidR="00991D70" w:rsidRDefault="00991D70" w:rsidP="008A7C91">
      <w:pPr>
        <w:shd w:val="clear" w:color="auto" w:fill="FFFFFF"/>
        <w:spacing w:after="0" w:line="240" w:lineRule="auto"/>
        <w:jc w:val="both"/>
        <w:rPr>
          <w:rFonts w:ascii="Arial" w:eastAsia="Times New Roman" w:hAnsi="Arial" w:cs="Arial"/>
          <w:b/>
          <w:bCs/>
          <w:color w:val="000000"/>
          <w:spacing w:val="-15"/>
          <w:sz w:val="24"/>
          <w:szCs w:val="24"/>
          <w:lang w:eastAsia="ro-RO"/>
        </w:rPr>
      </w:pPr>
      <w:r w:rsidRPr="00586124">
        <w:rPr>
          <w:rFonts w:ascii="Arial" w:eastAsia="Times New Roman" w:hAnsi="Arial" w:cs="Arial"/>
          <w:b/>
          <w:bCs/>
          <w:color w:val="000000"/>
          <w:spacing w:val="-15"/>
          <w:sz w:val="24"/>
          <w:szCs w:val="24"/>
          <w:lang w:eastAsia="ro-RO"/>
        </w:rPr>
        <w:t>Membrii OAMGMAMR care nu au realizat numărul de credite obligatoriu pentru anul 2022 pot să urmeze cursurile</w:t>
      </w:r>
      <w:r w:rsidR="00430ACD">
        <w:rPr>
          <w:rFonts w:ascii="Arial" w:eastAsia="Times New Roman" w:hAnsi="Arial" w:cs="Arial"/>
          <w:b/>
          <w:bCs/>
          <w:color w:val="000000"/>
          <w:spacing w:val="-15"/>
          <w:sz w:val="24"/>
          <w:szCs w:val="24"/>
          <w:lang w:eastAsia="ro-RO"/>
        </w:rPr>
        <w:t xml:space="preserve"> </w:t>
      </w:r>
      <w:r w:rsidRPr="00586124">
        <w:rPr>
          <w:rFonts w:ascii="Arial" w:eastAsia="Times New Roman" w:hAnsi="Arial" w:cs="Arial"/>
          <w:b/>
          <w:bCs/>
          <w:color w:val="000000"/>
          <w:spacing w:val="-15"/>
          <w:sz w:val="24"/>
          <w:szCs w:val="24"/>
          <w:lang w:eastAsia="ro-RO"/>
        </w:rPr>
        <w:t xml:space="preserve"> GRATUIT </w:t>
      </w:r>
      <w:r w:rsidR="006D4262">
        <w:rPr>
          <w:rFonts w:ascii="Arial" w:eastAsia="Times New Roman" w:hAnsi="Arial" w:cs="Arial"/>
          <w:b/>
          <w:bCs/>
          <w:color w:val="000000"/>
          <w:spacing w:val="-15"/>
          <w:sz w:val="24"/>
          <w:szCs w:val="24"/>
          <w:lang w:eastAsia="ro-RO"/>
        </w:rPr>
        <w:t xml:space="preserve"> pe platforma </w:t>
      </w:r>
      <w:r w:rsidR="002541E0">
        <w:rPr>
          <w:rFonts w:ascii="Arial" w:eastAsia="Times New Roman" w:hAnsi="Arial" w:cs="Arial"/>
          <w:b/>
          <w:bCs/>
          <w:color w:val="000000"/>
          <w:spacing w:val="-15"/>
          <w:sz w:val="24"/>
          <w:szCs w:val="24"/>
          <w:lang w:eastAsia="ro-RO"/>
        </w:rPr>
        <w:t>OAMGMAMR</w:t>
      </w:r>
      <w:r w:rsidR="006D4262">
        <w:rPr>
          <w:rFonts w:ascii="Arial" w:eastAsia="Times New Roman" w:hAnsi="Arial" w:cs="Arial"/>
          <w:b/>
          <w:bCs/>
          <w:color w:val="000000"/>
          <w:spacing w:val="-15"/>
          <w:sz w:val="24"/>
          <w:szCs w:val="24"/>
          <w:lang w:eastAsia="ro-RO"/>
        </w:rPr>
        <w:t xml:space="preserve"> </w:t>
      </w:r>
      <w:r w:rsidRPr="00586124">
        <w:rPr>
          <w:rFonts w:ascii="Arial" w:eastAsia="Times New Roman" w:hAnsi="Arial" w:cs="Arial"/>
          <w:b/>
          <w:bCs/>
          <w:color w:val="000000"/>
          <w:spacing w:val="-15"/>
          <w:sz w:val="24"/>
          <w:szCs w:val="24"/>
          <w:lang w:eastAsia="ro-RO"/>
        </w:rPr>
        <w:t>NAȚIONAL</w:t>
      </w:r>
      <w:r w:rsidR="002541E0">
        <w:rPr>
          <w:rFonts w:ascii="Arial" w:eastAsia="Times New Roman" w:hAnsi="Arial" w:cs="Arial"/>
          <w:b/>
          <w:bCs/>
          <w:color w:val="000000"/>
          <w:spacing w:val="-15"/>
          <w:sz w:val="24"/>
          <w:szCs w:val="24"/>
          <w:lang w:eastAsia="ro-RO"/>
        </w:rPr>
        <w:t xml:space="preserve">  :</w:t>
      </w:r>
    </w:p>
    <w:p w14:paraId="292E30EE" w14:textId="77777777" w:rsidR="002541E0" w:rsidRPr="00586124" w:rsidRDefault="002541E0" w:rsidP="002541E0">
      <w:pPr>
        <w:shd w:val="clear" w:color="auto" w:fill="FFFFFF"/>
        <w:spacing w:after="0" w:line="240" w:lineRule="auto"/>
        <w:jc w:val="center"/>
        <w:rPr>
          <w:rFonts w:ascii="Arial" w:eastAsia="Times New Roman" w:hAnsi="Arial" w:cs="Arial"/>
          <w:color w:val="777777"/>
          <w:spacing w:val="-15"/>
          <w:sz w:val="24"/>
          <w:szCs w:val="24"/>
          <w:lang w:eastAsia="ro-RO"/>
        </w:rPr>
      </w:pPr>
    </w:p>
    <w:p w14:paraId="6827E3EC" w14:textId="0459BEBC" w:rsidR="00586124" w:rsidRPr="002541E0" w:rsidRDefault="003F63FA" w:rsidP="002541E0">
      <w:pPr>
        <w:pStyle w:val="ListParagraph"/>
        <w:numPr>
          <w:ilvl w:val="0"/>
          <w:numId w:val="2"/>
        </w:numPr>
        <w:shd w:val="clear" w:color="auto" w:fill="FFFFFF"/>
        <w:spacing w:after="0" w:line="240" w:lineRule="auto"/>
        <w:rPr>
          <w:rFonts w:ascii="Arial" w:eastAsia="Times New Roman" w:hAnsi="Arial" w:cs="Arial"/>
          <w:b/>
          <w:bCs/>
          <w:color w:val="2F5496" w:themeColor="accent1" w:themeShade="BF"/>
          <w:spacing w:val="-15"/>
          <w:sz w:val="28"/>
          <w:szCs w:val="28"/>
          <w:u w:val="single"/>
          <w:lang w:eastAsia="ro-RO"/>
        </w:rPr>
      </w:pPr>
      <w:hyperlink r:id="rId5" w:tgtFrame="_blank" w:history="1">
        <w:r w:rsidR="00991D70" w:rsidRPr="002541E0">
          <w:rPr>
            <w:rFonts w:ascii="Arial" w:eastAsia="Times New Roman" w:hAnsi="Arial" w:cs="Arial"/>
            <w:b/>
            <w:bCs/>
            <w:color w:val="2F5496" w:themeColor="accent1" w:themeShade="BF"/>
            <w:spacing w:val="-15"/>
            <w:sz w:val="28"/>
            <w:szCs w:val="28"/>
            <w:u w:val="single"/>
            <w:lang w:eastAsia="ro-RO"/>
          </w:rPr>
          <w:t>http://emc.oamr.ro</w:t>
        </w:r>
      </w:hyperlink>
    </w:p>
    <w:p w14:paraId="76753EA3" w14:textId="77777777" w:rsidR="002541E0" w:rsidRPr="002541E0" w:rsidRDefault="002541E0" w:rsidP="002541E0">
      <w:pPr>
        <w:pStyle w:val="ListParagraph"/>
        <w:rPr>
          <w:rFonts w:ascii="Arial" w:eastAsia="Times New Roman" w:hAnsi="Arial" w:cs="Arial"/>
          <w:b/>
          <w:bCs/>
          <w:color w:val="DD3333"/>
          <w:spacing w:val="-15"/>
          <w:sz w:val="28"/>
          <w:szCs w:val="28"/>
          <w:u w:val="single"/>
          <w:lang w:eastAsia="ro-RO"/>
        </w:rPr>
      </w:pPr>
    </w:p>
    <w:p w14:paraId="4C4B6ACE" w14:textId="30EF81A3" w:rsidR="00991D70" w:rsidRPr="002541E0" w:rsidRDefault="003F63FA" w:rsidP="002541E0">
      <w:pPr>
        <w:pStyle w:val="ListParagraph"/>
        <w:numPr>
          <w:ilvl w:val="0"/>
          <w:numId w:val="2"/>
        </w:numPr>
        <w:shd w:val="clear" w:color="auto" w:fill="FFFFFF"/>
        <w:spacing w:after="0" w:line="240" w:lineRule="auto"/>
        <w:rPr>
          <w:rFonts w:ascii="Arial" w:eastAsia="Times New Roman" w:hAnsi="Arial" w:cs="Arial"/>
          <w:b/>
          <w:bCs/>
          <w:color w:val="DD3333"/>
          <w:spacing w:val="-15"/>
          <w:sz w:val="28"/>
          <w:szCs w:val="28"/>
          <w:u w:val="single"/>
          <w:lang w:eastAsia="ro-RO"/>
        </w:rPr>
      </w:pPr>
      <w:hyperlink r:id="rId6" w:history="1">
        <w:r w:rsidR="002541E0" w:rsidRPr="002D4AE9">
          <w:rPr>
            <w:rStyle w:val="Hyperlink"/>
            <w:rFonts w:ascii="Arial" w:eastAsia="Times New Roman" w:hAnsi="Arial" w:cs="Arial"/>
            <w:b/>
            <w:bCs/>
            <w:spacing w:val="-15"/>
            <w:sz w:val="28"/>
            <w:szCs w:val="28"/>
            <w:lang w:eastAsia="ro-RO"/>
          </w:rPr>
          <w:t>https://emc.oamr.ro/suport/</w:t>
        </w:r>
      </w:hyperlink>
    </w:p>
    <w:p w14:paraId="76F9A748" w14:textId="77777777" w:rsidR="009D2015" w:rsidRPr="00586124" w:rsidRDefault="009D2015" w:rsidP="008A7C91">
      <w:pPr>
        <w:shd w:val="clear" w:color="auto" w:fill="FFFFFF"/>
        <w:spacing w:line="240" w:lineRule="auto"/>
        <w:jc w:val="both"/>
        <w:rPr>
          <w:rFonts w:ascii="Arial" w:eastAsia="Times New Roman" w:hAnsi="Arial" w:cs="Arial"/>
          <w:color w:val="777777"/>
          <w:spacing w:val="-12"/>
          <w:sz w:val="24"/>
          <w:szCs w:val="24"/>
          <w:lang w:eastAsia="ro-RO"/>
        </w:rPr>
      </w:pPr>
    </w:p>
    <w:p w14:paraId="0B9586A5" w14:textId="610CC4E2" w:rsidR="004632BC" w:rsidRDefault="009E572D" w:rsidP="00EA168A">
      <w:pPr>
        <w:shd w:val="clear" w:color="auto" w:fill="FFFFFF"/>
        <w:spacing w:after="0" w:line="240" w:lineRule="auto"/>
        <w:jc w:val="both"/>
        <w:rPr>
          <w:rFonts w:ascii="Arial" w:eastAsia="Times New Roman" w:hAnsi="Arial" w:cs="Arial"/>
          <w:b/>
          <w:bCs/>
          <w:color w:val="CC0000"/>
          <w:spacing w:val="-15"/>
          <w:sz w:val="28"/>
          <w:szCs w:val="28"/>
          <w:lang w:eastAsia="ro-RO"/>
        </w:rPr>
      </w:pPr>
      <w:r w:rsidRPr="006D4262">
        <w:rPr>
          <w:rFonts w:ascii="Arial" w:eastAsia="Times New Roman" w:hAnsi="Arial" w:cs="Arial"/>
          <w:b/>
          <w:bCs/>
          <w:color w:val="CC0000"/>
          <w:spacing w:val="-15"/>
          <w:sz w:val="28"/>
          <w:szCs w:val="28"/>
          <w:lang w:eastAsia="ro-RO"/>
        </w:rPr>
        <w:lastRenderedPageBreak/>
        <w:t>P</w:t>
      </w:r>
      <w:r w:rsidR="004632BC" w:rsidRPr="006D4262">
        <w:rPr>
          <w:rFonts w:ascii="Arial" w:eastAsia="Times New Roman" w:hAnsi="Arial" w:cs="Arial"/>
          <w:b/>
          <w:bCs/>
          <w:color w:val="CC0000"/>
          <w:spacing w:val="-15"/>
          <w:sz w:val="28"/>
          <w:szCs w:val="28"/>
          <w:lang w:eastAsia="ro-RO"/>
        </w:rPr>
        <w:t>entru obținerea avizului</w:t>
      </w:r>
      <w:r w:rsidR="00842B65" w:rsidRPr="006D4262">
        <w:rPr>
          <w:rFonts w:ascii="Arial" w:eastAsia="Times New Roman" w:hAnsi="Arial" w:cs="Arial"/>
          <w:b/>
          <w:bCs/>
          <w:color w:val="CC0000"/>
          <w:spacing w:val="-15"/>
          <w:sz w:val="28"/>
          <w:szCs w:val="28"/>
          <w:lang w:eastAsia="ro-RO"/>
        </w:rPr>
        <w:t xml:space="preserve"> pentru anul 2023, membrii OAMGMAMR – F</w:t>
      </w:r>
      <w:r w:rsidR="00586124" w:rsidRPr="006D4262">
        <w:rPr>
          <w:rFonts w:ascii="Arial" w:eastAsia="Times New Roman" w:hAnsi="Arial" w:cs="Arial"/>
          <w:b/>
          <w:bCs/>
          <w:color w:val="CC0000"/>
          <w:spacing w:val="-15"/>
          <w:sz w:val="28"/>
          <w:szCs w:val="28"/>
          <w:lang w:eastAsia="ro-RO"/>
        </w:rPr>
        <w:t>iliala</w:t>
      </w:r>
      <w:r w:rsidR="00842B65" w:rsidRPr="006D4262">
        <w:rPr>
          <w:rFonts w:ascii="Arial" w:eastAsia="Times New Roman" w:hAnsi="Arial" w:cs="Arial"/>
          <w:b/>
          <w:bCs/>
          <w:color w:val="CC0000"/>
          <w:spacing w:val="-15"/>
          <w:sz w:val="28"/>
          <w:szCs w:val="28"/>
          <w:lang w:eastAsia="ro-RO"/>
        </w:rPr>
        <w:t xml:space="preserve"> </w:t>
      </w:r>
      <w:r w:rsidR="00430ACD">
        <w:rPr>
          <w:rFonts w:ascii="Arial" w:eastAsia="Times New Roman" w:hAnsi="Arial" w:cs="Arial"/>
          <w:b/>
          <w:bCs/>
          <w:color w:val="CC0000"/>
          <w:spacing w:val="-15"/>
          <w:sz w:val="28"/>
          <w:szCs w:val="28"/>
          <w:lang w:eastAsia="ro-RO"/>
        </w:rPr>
        <w:t xml:space="preserve">Teleorman </w:t>
      </w:r>
      <w:r w:rsidR="00842B65" w:rsidRPr="006D4262">
        <w:rPr>
          <w:rFonts w:ascii="Arial" w:eastAsia="Times New Roman" w:hAnsi="Arial" w:cs="Arial"/>
          <w:b/>
          <w:bCs/>
          <w:color w:val="CC0000"/>
          <w:spacing w:val="-15"/>
          <w:sz w:val="28"/>
          <w:szCs w:val="28"/>
          <w:lang w:eastAsia="ro-RO"/>
        </w:rPr>
        <w:t>completeaz</w:t>
      </w:r>
      <w:r w:rsidR="00586124" w:rsidRPr="006D4262">
        <w:rPr>
          <w:rFonts w:ascii="Arial" w:eastAsia="Times New Roman" w:hAnsi="Arial" w:cs="Arial"/>
          <w:b/>
          <w:bCs/>
          <w:color w:val="CC0000"/>
          <w:spacing w:val="-15"/>
          <w:sz w:val="28"/>
          <w:szCs w:val="28"/>
          <w:lang w:eastAsia="ro-RO"/>
        </w:rPr>
        <w:t>ă</w:t>
      </w:r>
      <w:r w:rsidR="00842B65" w:rsidRPr="006D4262">
        <w:rPr>
          <w:rFonts w:ascii="Arial" w:eastAsia="Times New Roman" w:hAnsi="Arial" w:cs="Arial"/>
          <w:b/>
          <w:bCs/>
          <w:color w:val="CC0000"/>
          <w:spacing w:val="-15"/>
          <w:sz w:val="28"/>
          <w:szCs w:val="28"/>
          <w:lang w:eastAsia="ro-RO"/>
        </w:rPr>
        <w:t xml:space="preserve"> cererea tip </w:t>
      </w:r>
      <w:r w:rsidR="00586124" w:rsidRPr="006D4262">
        <w:rPr>
          <w:rFonts w:ascii="Arial" w:eastAsia="Times New Roman" w:hAnsi="Arial" w:cs="Arial"/>
          <w:b/>
          <w:bCs/>
          <w:color w:val="CC0000"/>
          <w:spacing w:val="-15"/>
          <w:sz w:val="28"/>
          <w:szCs w:val="28"/>
          <w:lang w:eastAsia="ro-RO"/>
        </w:rPr>
        <w:t>(</w:t>
      </w:r>
      <w:r w:rsidR="00586124" w:rsidRPr="006D4262">
        <w:rPr>
          <w:rFonts w:ascii="Arial" w:eastAsia="Times New Roman" w:hAnsi="Arial" w:cs="Arial"/>
          <w:b/>
          <w:bCs/>
          <w:i/>
          <w:iCs/>
          <w:color w:val="CC0000"/>
          <w:spacing w:val="-15"/>
          <w:sz w:val="28"/>
          <w:szCs w:val="28"/>
          <w:lang w:eastAsia="ro-RO"/>
        </w:rPr>
        <w:t>Cerere eliberare Aviz pentru exercitarea profesiei /an 2023)</w:t>
      </w:r>
      <w:r w:rsidR="00586124" w:rsidRPr="006D4262">
        <w:rPr>
          <w:rFonts w:ascii="Arial" w:eastAsia="Times New Roman" w:hAnsi="Arial" w:cs="Arial"/>
          <w:b/>
          <w:bCs/>
          <w:color w:val="CC0000"/>
          <w:spacing w:val="-15"/>
          <w:sz w:val="28"/>
          <w:szCs w:val="28"/>
          <w:lang w:eastAsia="ro-RO"/>
        </w:rPr>
        <w:t xml:space="preserve"> </w:t>
      </w:r>
      <w:r w:rsidR="00842B65" w:rsidRPr="006D4262">
        <w:rPr>
          <w:rFonts w:ascii="Arial" w:eastAsia="Times New Roman" w:hAnsi="Arial" w:cs="Arial"/>
          <w:b/>
          <w:bCs/>
          <w:color w:val="CC0000"/>
          <w:spacing w:val="-15"/>
          <w:sz w:val="28"/>
          <w:szCs w:val="28"/>
          <w:lang w:eastAsia="ro-RO"/>
        </w:rPr>
        <w:t>și anexează toate documentele solicitate în cerere</w:t>
      </w:r>
      <w:r w:rsidR="00C475AB">
        <w:rPr>
          <w:rFonts w:ascii="Arial" w:eastAsia="Times New Roman" w:hAnsi="Arial" w:cs="Arial"/>
          <w:b/>
          <w:bCs/>
          <w:color w:val="CC0000"/>
          <w:spacing w:val="-15"/>
          <w:sz w:val="28"/>
          <w:szCs w:val="28"/>
          <w:lang w:eastAsia="ro-RO"/>
        </w:rPr>
        <w:t xml:space="preserve">, </w:t>
      </w:r>
      <w:r w:rsidR="00842B65" w:rsidRPr="006D4262">
        <w:rPr>
          <w:rFonts w:ascii="Arial" w:eastAsia="Times New Roman" w:hAnsi="Arial" w:cs="Arial"/>
          <w:b/>
          <w:bCs/>
          <w:color w:val="CC0000"/>
          <w:spacing w:val="-15"/>
          <w:sz w:val="28"/>
          <w:szCs w:val="28"/>
          <w:lang w:eastAsia="ro-RO"/>
        </w:rPr>
        <w:t>după caz.</w:t>
      </w:r>
    </w:p>
    <w:p w14:paraId="693B269A" w14:textId="77777777" w:rsidR="00065B95" w:rsidRPr="00586124" w:rsidRDefault="00065B95" w:rsidP="008A7C91">
      <w:pPr>
        <w:shd w:val="clear" w:color="auto" w:fill="FFFFFF"/>
        <w:spacing w:after="0" w:line="240" w:lineRule="auto"/>
        <w:jc w:val="both"/>
        <w:rPr>
          <w:rFonts w:ascii="Arial" w:eastAsia="Times New Roman" w:hAnsi="Arial" w:cs="Arial"/>
          <w:color w:val="777777"/>
          <w:spacing w:val="-15"/>
          <w:sz w:val="24"/>
          <w:szCs w:val="24"/>
          <w:lang w:eastAsia="ro-RO"/>
        </w:rPr>
      </w:pPr>
    </w:p>
    <w:p w14:paraId="36FE3520" w14:textId="77777777" w:rsidR="00842B65" w:rsidRPr="00586124" w:rsidRDefault="00842B65" w:rsidP="008A7C91">
      <w:pPr>
        <w:jc w:val="both"/>
        <w:rPr>
          <w:rFonts w:ascii="Arial" w:hAnsi="Arial" w:cs="Arial"/>
          <w:sz w:val="24"/>
          <w:szCs w:val="24"/>
        </w:rPr>
      </w:pPr>
      <w:r w:rsidRPr="00586124">
        <w:rPr>
          <w:rFonts w:ascii="Arial" w:hAnsi="Arial" w:cs="Arial"/>
          <w:b/>
          <w:bCs/>
          <w:sz w:val="24"/>
          <w:szCs w:val="24"/>
        </w:rPr>
        <w:t>Referitor la asigurarea de malpraxis:</w:t>
      </w:r>
    </w:p>
    <w:p w14:paraId="61CE8F00" w14:textId="77777777" w:rsidR="00586124" w:rsidRPr="00586124" w:rsidRDefault="00842B65" w:rsidP="00586124">
      <w:pPr>
        <w:jc w:val="both"/>
        <w:rPr>
          <w:rFonts w:ascii="Arial" w:hAnsi="Arial" w:cs="Arial"/>
          <w:b/>
          <w:bCs/>
          <w:sz w:val="24"/>
          <w:szCs w:val="24"/>
        </w:rPr>
      </w:pPr>
      <w:r w:rsidRPr="00586124">
        <w:rPr>
          <w:rFonts w:ascii="Arial" w:hAnsi="Arial" w:cs="Arial"/>
          <w:b/>
          <w:bCs/>
          <w:sz w:val="24"/>
          <w:szCs w:val="24"/>
        </w:rPr>
        <w:t xml:space="preserve">– Valoarea minimă a riscului asigurat va fi conform Hotărârii nr 5/16.03.2018 </w:t>
      </w:r>
      <w:r w:rsidR="00586124" w:rsidRPr="00586124">
        <w:rPr>
          <w:rFonts w:ascii="Arial" w:hAnsi="Arial" w:cs="Arial"/>
          <w:b/>
          <w:bCs/>
          <w:sz w:val="24"/>
          <w:szCs w:val="24"/>
        </w:rPr>
        <w:t>privind stabilirea valorii minime asigurate pentru răspunderea civilă în domeniul medical</w:t>
      </w:r>
    </w:p>
    <w:p w14:paraId="4C50CB6A" w14:textId="760165C8" w:rsidR="00586124" w:rsidRPr="00586124" w:rsidRDefault="00586124" w:rsidP="00586124">
      <w:pPr>
        <w:jc w:val="both"/>
        <w:rPr>
          <w:rFonts w:ascii="Arial" w:hAnsi="Arial" w:cs="Arial"/>
          <w:b/>
          <w:bCs/>
          <w:sz w:val="24"/>
          <w:szCs w:val="24"/>
        </w:rPr>
      </w:pPr>
      <w:r w:rsidRPr="00586124">
        <w:rPr>
          <w:rFonts w:ascii="Arial" w:hAnsi="Arial" w:cs="Arial"/>
          <w:b/>
          <w:bCs/>
          <w:sz w:val="24"/>
          <w:szCs w:val="24"/>
        </w:rPr>
        <w:t>EMITENT:ORDINUL ASISTENŢILOR MEDICALI GENERALIŞTI, MOAŞELOR ŞI ASISTENŢILOR MEDICALI DIN ROMÂNIA</w:t>
      </w:r>
    </w:p>
    <w:p w14:paraId="5298883C" w14:textId="77777777" w:rsidR="00586124" w:rsidRPr="00586124" w:rsidRDefault="00586124" w:rsidP="00586124">
      <w:pPr>
        <w:jc w:val="both"/>
        <w:rPr>
          <w:rFonts w:ascii="Arial" w:hAnsi="Arial" w:cs="Arial"/>
          <w:b/>
          <w:bCs/>
          <w:sz w:val="24"/>
          <w:szCs w:val="24"/>
        </w:rPr>
      </w:pPr>
      <w:r w:rsidRPr="00586124">
        <w:rPr>
          <w:rFonts w:ascii="Arial" w:hAnsi="Arial" w:cs="Arial"/>
          <w:b/>
          <w:bCs/>
          <w:sz w:val="24"/>
          <w:szCs w:val="24"/>
        </w:rPr>
        <w:t>PUBLICATĂ ÎN: MONITORUL OFICIAL  NR. 278 din 29 martie 2018</w:t>
      </w:r>
    </w:p>
    <w:p w14:paraId="1E4C27E4" w14:textId="7B4673E7" w:rsidR="00842B65" w:rsidRPr="00586124" w:rsidRDefault="00842B65" w:rsidP="008A7C91">
      <w:pPr>
        <w:jc w:val="both"/>
        <w:rPr>
          <w:rFonts w:ascii="Arial" w:hAnsi="Arial" w:cs="Arial"/>
          <w:sz w:val="24"/>
          <w:szCs w:val="24"/>
        </w:rPr>
      </w:pPr>
      <w:r w:rsidRPr="00586124">
        <w:rPr>
          <w:rFonts w:ascii="Arial" w:hAnsi="Arial" w:cs="Arial"/>
          <w:b/>
          <w:bCs/>
          <w:sz w:val="24"/>
          <w:szCs w:val="24"/>
        </w:rPr>
        <w:br/>
        <w:t>Art. 1. –</w:t>
      </w:r>
      <w:r w:rsidR="00D90666" w:rsidRPr="00586124">
        <w:rPr>
          <w:rFonts w:ascii="Arial" w:hAnsi="Arial" w:cs="Arial"/>
          <w:sz w:val="24"/>
          <w:szCs w:val="24"/>
        </w:rPr>
        <w:t xml:space="preserve"> </w:t>
      </w:r>
      <w:r w:rsidRPr="00586124">
        <w:rPr>
          <w:rFonts w:ascii="Arial" w:hAnsi="Arial" w:cs="Arial"/>
          <w:b/>
          <w:bCs/>
          <w:sz w:val="24"/>
          <w:szCs w:val="24"/>
        </w:rPr>
        <w:t>Asistenţii medicali generalişti, moaşele şi asistenţii medicali care îşi exercită profesia de asistenţi medicali generalişti, moaşe şi asistenţi medicali vor încheia asigurări de răspundere civilă în domeniul medical la o valoare minimă a riscului asigurat, după cum urmează:</w:t>
      </w:r>
    </w:p>
    <w:p w14:paraId="6AA3264D" w14:textId="74FC9F8A" w:rsidR="00842B65" w:rsidRPr="00586124" w:rsidRDefault="00842B65" w:rsidP="008A7C91">
      <w:pPr>
        <w:jc w:val="both"/>
        <w:rPr>
          <w:rFonts w:ascii="Arial" w:hAnsi="Arial" w:cs="Arial"/>
          <w:b/>
          <w:bCs/>
          <w:sz w:val="24"/>
          <w:szCs w:val="24"/>
        </w:rPr>
      </w:pPr>
      <w:r w:rsidRPr="00586124">
        <w:rPr>
          <w:rFonts w:ascii="Arial" w:hAnsi="Arial" w:cs="Arial"/>
          <w:b/>
          <w:bCs/>
          <w:sz w:val="24"/>
          <w:szCs w:val="24"/>
        </w:rPr>
        <w:t>a) </w:t>
      </w:r>
      <w:r w:rsidRPr="00586124">
        <w:rPr>
          <w:rFonts w:ascii="Arial" w:hAnsi="Arial" w:cs="Arial"/>
          <w:b/>
          <w:bCs/>
          <w:sz w:val="24"/>
          <w:szCs w:val="24"/>
          <w:u w:val="single"/>
        </w:rPr>
        <w:t>asistenţii medicali generalişti, moaşele şi asistenţii medicali din specialitățile paraclinice, </w:t>
      </w:r>
      <w:r w:rsidRPr="00586124">
        <w:rPr>
          <w:rFonts w:ascii="Arial" w:hAnsi="Arial" w:cs="Arial"/>
          <w:b/>
          <w:bCs/>
          <w:sz w:val="24"/>
          <w:szCs w:val="24"/>
        </w:rPr>
        <w:t>care exercită profesia în unităţile sanitare cu paturi, centre de primire urgenţe şi unităţi de primiri urgenţe, servicii județene de ambulanţă, DGASPC, clinici private acreditate asimilate ca unităţi sanitare cu paturi, </w:t>
      </w:r>
      <w:r w:rsidRPr="00586124">
        <w:rPr>
          <w:rFonts w:ascii="Arial" w:hAnsi="Arial" w:cs="Arial"/>
          <w:b/>
          <w:bCs/>
          <w:sz w:val="24"/>
          <w:szCs w:val="24"/>
          <w:u w:val="single"/>
        </w:rPr>
        <w:t>echivalentul în lei al sumei de 10.000 euro;</w:t>
      </w:r>
    </w:p>
    <w:p w14:paraId="100134F6" w14:textId="1541311B" w:rsidR="00842B65" w:rsidRPr="00EA168A" w:rsidRDefault="00842B65" w:rsidP="00EA168A">
      <w:pPr>
        <w:pStyle w:val="NoSpacing"/>
        <w:rPr>
          <w:rFonts w:ascii="Arial" w:hAnsi="Arial" w:cs="Arial"/>
          <w:b/>
          <w:bCs/>
          <w:sz w:val="24"/>
          <w:szCs w:val="24"/>
          <w:u w:val="single"/>
        </w:rPr>
      </w:pPr>
      <w:r w:rsidRPr="00EA168A">
        <w:rPr>
          <w:rFonts w:ascii="Arial" w:hAnsi="Arial" w:cs="Arial"/>
          <w:b/>
          <w:bCs/>
          <w:sz w:val="24"/>
          <w:szCs w:val="24"/>
        </w:rPr>
        <w:t>b)</w:t>
      </w:r>
      <w:r w:rsidRPr="00586124">
        <w:t xml:space="preserve"> </w:t>
      </w:r>
      <w:r w:rsidRPr="00EA168A">
        <w:rPr>
          <w:rFonts w:ascii="Arial" w:hAnsi="Arial" w:cs="Arial"/>
          <w:b/>
          <w:bCs/>
          <w:sz w:val="24"/>
          <w:szCs w:val="24"/>
        </w:rPr>
        <w:t>asistenţii medicali generalişti, moaşele şi asistenţii medicali care exercită profesia în unităţi de medicină primară, ambulatorii, cabinete medicale individuale, laboratoare, </w:t>
      </w:r>
      <w:r w:rsidRPr="00EA168A">
        <w:rPr>
          <w:rFonts w:ascii="Arial" w:hAnsi="Arial" w:cs="Arial"/>
          <w:b/>
          <w:bCs/>
          <w:sz w:val="24"/>
          <w:szCs w:val="24"/>
          <w:u w:val="single"/>
        </w:rPr>
        <w:t>echivalentul în lei al sumei de 4.000 euro;</w:t>
      </w:r>
      <w:r w:rsidRPr="00EA168A">
        <w:rPr>
          <w:rFonts w:ascii="Arial" w:hAnsi="Arial" w:cs="Arial"/>
          <w:b/>
          <w:bCs/>
          <w:sz w:val="24"/>
          <w:szCs w:val="24"/>
        </w:rPr>
        <w:br/>
      </w:r>
      <w:r w:rsidRPr="00EA168A">
        <w:rPr>
          <w:rFonts w:ascii="Arial" w:hAnsi="Arial" w:cs="Arial"/>
          <w:b/>
          <w:bCs/>
          <w:sz w:val="24"/>
          <w:szCs w:val="24"/>
        </w:rPr>
        <w:br/>
        <w:t>c) asistenţii de farmacie din farmaciile cu circuit deschis, asistenţii medicali specialitatea igienă şi sănătate publică, </w:t>
      </w:r>
      <w:r w:rsidRPr="00EA168A">
        <w:rPr>
          <w:rFonts w:ascii="Arial" w:hAnsi="Arial" w:cs="Arial"/>
          <w:b/>
          <w:bCs/>
          <w:sz w:val="24"/>
          <w:szCs w:val="24"/>
          <w:u w:val="single"/>
        </w:rPr>
        <w:t>echivalentul în lei al sumei de 2.000 euro.</w:t>
      </w:r>
    </w:p>
    <w:p w14:paraId="0105864B" w14:textId="77777777" w:rsidR="00EA168A" w:rsidRPr="00EA168A" w:rsidRDefault="00EA168A" w:rsidP="00EA168A">
      <w:pPr>
        <w:pStyle w:val="NoSpacing"/>
        <w:rPr>
          <w:rFonts w:ascii="Arial" w:hAnsi="Arial" w:cs="Arial"/>
          <w:b/>
          <w:bCs/>
          <w:sz w:val="24"/>
          <w:szCs w:val="24"/>
          <w:u w:val="single"/>
        </w:rPr>
      </w:pPr>
    </w:p>
    <w:p w14:paraId="5CFFB052" w14:textId="77777777" w:rsidR="00985511" w:rsidRPr="00985511" w:rsidRDefault="00985511" w:rsidP="008A7C91">
      <w:pPr>
        <w:autoSpaceDE w:val="0"/>
        <w:autoSpaceDN w:val="0"/>
        <w:adjustRightInd w:val="0"/>
        <w:spacing w:after="0" w:line="240" w:lineRule="auto"/>
        <w:jc w:val="both"/>
        <w:rPr>
          <w:rFonts w:ascii="Arial" w:eastAsia="Calibri" w:hAnsi="Arial" w:cs="Arial"/>
          <w:b/>
          <w:bCs/>
          <w:color w:val="000000"/>
          <w:sz w:val="24"/>
          <w:szCs w:val="24"/>
          <w:u w:val="single"/>
          <w:lang w:val="en-US"/>
        </w:rPr>
      </w:pPr>
      <w:r w:rsidRPr="00985511">
        <w:rPr>
          <w:rFonts w:ascii="Arial" w:eastAsia="Times New Roman" w:hAnsi="Arial" w:cs="Arial"/>
          <w:b/>
          <w:bCs/>
          <w:color w:val="212529"/>
          <w:kern w:val="1"/>
          <w:sz w:val="24"/>
          <w:szCs w:val="24"/>
          <w:shd w:val="clear" w:color="auto" w:fill="FFFFFF"/>
          <w:lang w:eastAsia="ar-SA"/>
        </w:rPr>
        <w:t xml:space="preserve">d) asistenţii medicali generalişti, moaşele şi asistenţii medicali care îşi exercită profesia în regim independent, vor încheia asigurări de răspundere civilă profesională suplimentară  la o valoare minimă a riscului asigurat, </w:t>
      </w:r>
      <w:r w:rsidRPr="00985511">
        <w:rPr>
          <w:rFonts w:ascii="Arial" w:eastAsia="Times New Roman" w:hAnsi="Arial" w:cs="Arial"/>
          <w:b/>
          <w:bCs/>
          <w:color w:val="212529"/>
          <w:kern w:val="1"/>
          <w:sz w:val="24"/>
          <w:szCs w:val="24"/>
          <w:u w:val="single"/>
          <w:shd w:val="clear" w:color="auto" w:fill="FFFFFF"/>
          <w:lang w:eastAsia="ar-SA"/>
        </w:rPr>
        <w:t>echivalentul în lei a sumei de 20.000 euro.</w:t>
      </w:r>
    </w:p>
    <w:p w14:paraId="48E381F4" w14:textId="77777777" w:rsidR="00985511" w:rsidRPr="00586124" w:rsidRDefault="00985511" w:rsidP="008A7C91">
      <w:pPr>
        <w:jc w:val="both"/>
        <w:rPr>
          <w:rFonts w:ascii="Arial" w:hAnsi="Arial" w:cs="Arial"/>
          <w:sz w:val="24"/>
          <w:szCs w:val="24"/>
        </w:rPr>
      </w:pPr>
    </w:p>
    <w:p w14:paraId="195984CE" w14:textId="77777777" w:rsidR="00842B65" w:rsidRPr="00586124" w:rsidRDefault="00842B65" w:rsidP="008A7C91">
      <w:pPr>
        <w:jc w:val="both"/>
        <w:rPr>
          <w:rFonts w:ascii="Arial" w:hAnsi="Arial" w:cs="Arial"/>
          <w:sz w:val="24"/>
          <w:szCs w:val="24"/>
        </w:rPr>
      </w:pPr>
      <w:r w:rsidRPr="00586124">
        <w:rPr>
          <w:rFonts w:ascii="Arial" w:hAnsi="Arial" w:cs="Arial"/>
          <w:b/>
          <w:bCs/>
          <w:sz w:val="24"/>
          <w:szCs w:val="24"/>
        </w:rPr>
        <w:t>Art. 2. – Asigurările de răspundere civilă în domeniul medical se vor încheia INDIVIDUAL numai cu societăţi de asigurări autorizate de Autoritatea de Supraveghere Financiară – Sectorul asigurări.</w:t>
      </w:r>
    </w:p>
    <w:p w14:paraId="1A489899" w14:textId="70970F24" w:rsidR="00842B65" w:rsidRDefault="00842B65" w:rsidP="008A7C91">
      <w:pPr>
        <w:jc w:val="both"/>
        <w:rPr>
          <w:rFonts w:ascii="Arial" w:hAnsi="Arial" w:cs="Arial"/>
          <w:b/>
          <w:bCs/>
          <w:sz w:val="24"/>
          <w:szCs w:val="24"/>
        </w:rPr>
      </w:pPr>
      <w:r w:rsidRPr="00586124">
        <w:rPr>
          <w:rFonts w:ascii="Arial" w:hAnsi="Arial" w:cs="Arial"/>
          <w:b/>
          <w:bCs/>
          <w:sz w:val="24"/>
          <w:szCs w:val="24"/>
        </w:rPr>
        <w:t>Art. 3. – Valorile prevăzute la art. 1 sunt minimale, asistenţii medicali generalişti, moaşele şi asistenţii medicali având libertatea ca, în funcţie de specificul locului de muncă şi activităţilor efectiv desfăşurate, să încheie contracte de asigurare pentru răspundere civilă profesională la valori mai mari.</w:t>
      </w:r>
    </w:p>
    <w:p w14:paraId="6E2CC6F8" w14:textId="77777777" w:rsidR="007B0EDA" w:rsidRPr="00586124" w:rsidRDefault="007B0EDA" w:rsidP="008A7C91">
      <w:pPr>
        <w:jc w:val="both"/>
        <w:rPr>
          <w:rFonts w:ascii="Arial" w:hAnsi="Arial" w:cs="Arial"/>
          <w:sz w:val="24"/>
          <w:szCs w:val="24"/>
        </w:rPr>
      </w:pPr>
    </w:p>
    <w:p w14:paraId="4123CAF3" w14:textId="04DD2765" w:rsidR="00991D70" w:rsidRPr="00586124" w:rsidRDefault="00430ACD" w:rsidP="008A7C91">
      <w:pPr>
        <w:jc w:val="both"/>
        <w:rPr>
          <w:rFonts w:ascii="Arial" w:hAnsi="Arial" w:cs="Arial"/>
          <w:sz w:val="28"/>
          <w:szCs w:val="28"/>
        </w:rPr>
      </w:pPr>
      <w:r>
        <w:rPr>
          <w:rFonts w:ascii="Arial" w:hAnsi="Arial" w:cs="Arial"/>
          <w:b/>
          <w:bCs/>
          <w:sz w:val="28"/>
          <w:szCs w:val="28"/>
        </w:rPr>
        <w:t xml:space="preserve">   </w:t>
      </w:r>
      <w:r w:rsidR="00842B65" w:rsidRPr="00586124">
        <w:rPr>
          <w:rFonts w:ascii="Arial" w:hAnsi="Arial" w:cs="Arial"/>
          <w:b/>
          <w:bCs/>
          <w:sz w:val="28"/>
          <w:szCs w:val="28"/>
        </w:rPr>
        <w:t xml:space="preserve">NU vom prelua dosare </w:t>
      </w:r>
      <w:r w:rsidR="007B0EDA" w:rsidRPr="00586124">
        <w:rPr>
          <w:rFonts w:ascii="Arial" w:hAnsi="Arial" w:cs="Arial"/>
          <w:b/>
          <w:bCs/>
          <w:sz w:val="28"/>
          <w:szCs w:val="28"/>
        </w:rPr>
        <w:t xml:space="preserve">cu asigurările incomplete pentru anul </w:t>
      </w:r>
      <w:r w:rsidR="00842B65" w:rsidRPr="00586124">
        <w:rPr>
          <w:rFonts w:ascii="Arial" w:hAnsi="Arial" w:cs="Arial"/>
          <w:b/>
          <w:bCs/>
          <w:sz w:val="28"/>
          <w:szCs w:val="28"/>
        </w:rPr>
        <w:t>2023!</w:t>
      </w:r>
    </w:p>
    <w:sectPr w:rsidR="00991D70" w:rsidRPr="00586124" w:rsidSect="008A7C91">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84AB6"/>
    <w:multiLevelType w:val="hybridMultilevel"/>
    <w:tmpl w:val="C2FE3F3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7ECF28D6"/>
    <w:multiLevelType w:val="hybridMultilevel"/>
    <w:tmpl w:val="14009B5E"/>
    <w:lvl w:ilvl="0" w:tplc="EC40F308">
      <w:start w:val="1"/>
      <w:numFmt w:val="lowerLetter"/>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D70"/>
    <w:rsid w:val="00065B95"/>
    <w:rsid w:val="002541E0"/>
    <w:rsid w:val="00335300"/>
    <w:rsid w:val="003F63FA"/>
    <w:rsid w:val="00430ACD"/>
    <w:rsid w:val="004632BC"/>
    <w:rsid w:val="00586124"/>
    <w:rsid w:val="006D4262"/>
    <w:rsid w:val="00744D3E"/>
    <w:rsid w:val="00757C14"/>
    <w:rsid w:val="007B0EDA"/>
    <w:rsid w:val="00842B65"/>
    <w:rsid w:val="008448A7"/>
    <w:rsid w:val="008A7C91"/>
    <w:rsid w:val="00985511"/>
    <w:rsid w:val="00991D70"/>
    <w:rsid w:val="009D2015"/>
    <w:rsid w:val="009E572D"/>
    <w:rsid w:val="00C475AB"/>
    <w:rsid w:val="00D31DC5"/>
    <w:rsid w:val="00D90666"/>
    <w:rsid w:val="00E05AA5"/>
    <w:rsid w:val="00EA168A"/>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F0422"/>
  <w15:chartTrackingRefBased/>
  <w15:docId w15:val="{0471A4B7-50FB-4783-972B-7698C3A35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D70"/>
    <w:rPr>
      <w:color w:val="0563C1" w:themeColor="hyperlink"/>
      <w:u w:val="single"/>
    </w:rPr>
  </w:style>
  <w:style w:type="character" w:customStyle="1" w:styleId="UnresolvedMention">
    <w:name w:val="Unresolved Mention"/>
    <w:basedOn w:val="DefaultParagraphFont"/>
    <w:uiPriority w:val="99"/>
    <w:semiHidden/>
    <w:unhideWhenUsed/>
    <w:rsid w:val="00991D70"/>
    <w:rPr>
      <w:color w:val="605E5C"/>
      <w:shd w:val="clear" w:color="auto" w:fill="E1DFDD"/>
    </w:rPr>
  </w:style>
  <w:style w:type="paragraph" w:styleId="ListParagraph">
    <w:name w:val="List Paragraph"/>
    <w:basedOn w:val="Normal"/>
    <w:uiPriority w:val="34"/>
    <w:qFormat/>
    <w:rsid w:val="006D4262"/>
    <w:pPr>
      <w:ind w:left="720"/>
      <w:contextualSpacing/>
    </w:pPr>
  </w:style>
  <w:style w:type="paragraph" w:styleId="NoSpacing">
    <w:name w:val="No Spacing"/>
    <w:uiPriority w:val="1"/>
    <w:qFormat/>
    <w:rsid w:val="00EA16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69968">
      <w:bodyDiv w:val="1"/>
      <w:marLeft w:val="0"/>
      <w:marRight w:val="0"/>
      <w:marTop w:val="0"/>
      <w:marBottom w:val="0"/>
      <w:divBdr>
        <w:top w:val="none" w:sz="0" w:space="0" w:color="auto"/>
        <w:left w:val="none" w:sz="0" w:space="0" w:color="auto"/>
        <w:bottom w:val="none" w:sz="0" w:space="0" w:color="auto"/>
        <w:right w:val="none" w:sz="0" w:space="0" w:color="auto"/>
      </w:divBdr>
    </w:div>
    <w:div w:id="600531889">
      <w:bodyDiv w:val="1"/>
      <w:marLeft w:val="0"/>
      <w:marRight w:val="0"/>
      <w:marTop w:val="0"/>
      <w:marBottom w:val="0"/>
      <w:divBdr>
        <w:top w:val="none" w:sz="0" w:space="0" w:color="auto"/>
        <w:left w:val="none" w:sz="0" w:space="0" w:color="auto"/>
        <w:bottom w:val="none" w:sz="0" w:space="0" w:color="auto"/>
        <w:right w:val="none" w:sz="0" w:space="0" w:color="auto"/>
      </w:divBdr>
    </w:div>
    <w:div w:id="1002388803">
      <w:bodyDiv w:val="1"/>
      <w:marLeft w:val="0"/>
      <w:marRight w:val="0"/>
      <w:marTop w:val="0"/>
      <w:marBottom w:val="0"/>
      <w:divBdr>
        <w:top w:val="none" w:sz="0" w:space="0" w:color="auto"/>
        <w:left w:val="none" w:sz="0" w:space="0" w:color="auto"/>
        <w:bottom w:val="none" w:sz="0" w:space="0" w:color="auto"/>
        <w:right w:val="none" w:sz="0" w:space="0" w:color="auto"/>
      </w:divBdr>
      <w:divsChild>
        <w:div w:id="165675245">
          <w:marLeft w:val="0"/>
          <w:marRight w:val="0"/>
          <w:marTop w:val="0"/>
          <w:marBottom w:val="0"/>
          <w:divBdr>
            <w:top w:val="none" w:sz="0" w:space="0" w:color="auto"/>
            <w:left w:val="none" w:sz="0" w:space="0" w:color="auto"/>
            <w:bottom w:val="none" w:sz="0" w:space="0" w:color="auto"/>
            <w:right w:val="none" w:sz="0" w:space="0" w:color="auto"/>
          </w:divBdr>
        </w:div>
        <w:div w:id="2091541879">
          <w:marLeft w:val="0"/>
          <w:marRight w:val="0"/>
          <w:marTop w:val="0"/>
          <w:marBottom w:val="0"/>
          <w:divBdr>
            <w:top w:val="none" w:sz="0" w:space="0" w:color="auto"/>
            <w:left w:val="none" w:sz="0" w:space="0" w:color="auto"/>
            <w:bottom w:val="none" w:sz="0" w:space="0" w:color="auto"/>
            <w:right w:val="none" w:sz="0" w:space="0" w:color="auto"/>
          </w:divBdr>
        </w:div>
        <w:div w:id="629552089">
          <w:marLeft w:val="0"/>
          <w:marRight w:val="0"/>
          <w:marTop w:val="0"/>
          <w:marBottom w:val="0"/>
          <w:divBdr>
            <w:top w:val="none" w:sz="0" w:space="0" w:color="auto"/>
            <w:left w:val="none" w:sz="0" w:space="0" w:color="auto"/>
            <w:bottom w:val="none" w:sz="0" w:space="0" w:color="auto"/>
            <w:right w:val="none" w:sz="0" w:space="0" w:color="auto"/>
          </w:divBdr>
        </w:div>
        <w:div w:id="859466878">
          <w:marLeft w:val="0"/>
          <w:marRight w:val="0"/>
          <w:marTop w:val="0"/>
          <w:marBottom w:val="0"/>
          <w:divBdr>
            <w:top w:val="none" w:sz="0" w:space="0" w:color="auto"/>
            <w:left w:val="none" w:sz="0" w:space="0" w:color="auto"/>
            <w:bottom w:val="none" w:sz="0" w:space="0" w:color="auto"/>
            <w:right w:val="none" w:sz="0" w:space="0" w:color="auto"/>
          </w:divBdr>
        </w:div>
      </w:divsChild>
    </w:div>
    <w:div w:id="1717389186">
      <w:bodyDiv w:val="1"/>
      <w:marLeft w:val="0"/>
      <w:marRight w:val="0"/>
      <w:marTop w:val="0"/>
      <w:marBottom w:val="0"/>
      <w:divBdr>
        <w:top w:val="none" w:sz="0" w:space="0" w:color="auto"/>
        <w:left w:val="none" w:sz="0" w:space="0" w:color="auto"/>
        <w:bottom w:val="none" w:sz="0" w:space="0" w:color="auto"/>
        <w:right w:val="none" w:sz="0" w:space="0" w:color="auto"/>
      </w:divBdr>
      <w:divsChild>
        <w:div w:id="1637106255">
          <w:marLeft w:val="0"/>
          <w:marRight w:val="0"/>
          <w:marTop w:val="0"/>
          <w:marBottom w:val="525"/>
          <w:divBdr>
            <w:top w:val="none" w:sz="0" w:space="0" w:color="auto"/>
            <w:left w:val="none" w:sz="0" w:space="0" w:color="auto"/>
            <w:bottom w:val="none" w:sz="0" w:space="0" w:color="auto"/>
            <w:right w:val="none" w:sz="0" w:space="0" w:color="auto"/>
          </w:divBdr>
          <w:divsChild>
            <w:div w:id="1844585423">
              <w:marLeft w:val="0"/>
              <w:marRight w:val="0"/>
              <w:marTop w:val="0"/>
              <w:marBottom w:val="0"/>
              <w:divBdr>
                <w:top w:val="none" w:sz="0" w:space="0" w:color="auto"/>
                <w:left w:val="none" w:sz="0" w:space="0" w:color="auto"/>
                <w:bottom w:val="none" w:sz="0" w:space="0" w:color="auto"/>
                <w:right w:val="none" w:sz="0" w:space="0" w:color="auto"/>
              </w:divBdr>
              <w:divsChild>
                <w:div w:id="1233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c.oamr.ro/suport/" TargetMode="External"/><Relationship Id="rId5" Type="http://schemas.openxmlformats.org/officeDocument/2006/relationships/hyperlink" Target="http://emc.oamr.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3887</Characters>
  <Application>Microsoft Office Word</Application>
  <DocSecurity>0</DocSecurity>
  <Lines>32</Lines>
  <Paragraphs>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OAMGMAMR_Braila</dc:creator>
  <cp:keywords/>
  <dc:description/>
  <cp:lastModifiedBy>BOBOC, Florin</cp:lastModifiedBy>
  <cp:revision>2</cp:revision>
  <cp:lastPrinted>2022-10-06T09:53:00Z</cp:lastPrinted>
  <dcterms:created xsi:type="dcterms:W3CDTF">2022-10-11T13:43:00Z</dcterms:created>
  <dcterms:modified xsi:type="dcterms:W3CDTF">2022-10-11T13:43:00Z</dcterms:modified>
</cp:coreProperties>
</file>